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14A716" w14:textId="77777777" w:rsidR="00587918" w:rsidRPr="00601F2B" w:rsidRDefault="00587918" w:rsidP="00587918">
      <w:pPr>
        <w:spacing w:after="0"/>
        <w:jc w:val="center"/>
        <w:rPr>
          <w:b/>
          <w:bCs/>
          <w:sz w:val="24"/>
          <w:szCs w:val="24"/>
        </w:rPr>
      </w:pPr>
      <w:r w:rsidRPr="00601F2B">
        <w:rPr>
          <w:b/>
          <w:bCs/>
          <w:sz w:val="24"/>
          <w:szCs w:val="24"/>
        </w:rPr>
        <w:t>Кабардино-Балкарская Республика</w:t>
      </w:r>
    </w:p>
    <w:p w14:paraId="3D5AA42D" w14:textId="77777777" w:rsidR="00587918" w:rsidRPr="00601F2B" w:rsidRDefault="00587918" w:rsidP="0058791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b/>
          <w:bCs/>
          <w:sz w:val="24"/>
          <w:szCs w:val="24"/>
        </w:rPr>
      </w:pPr>
      <w:r w:rsidRPr="00601F2B">
        <w:rPr>
          <w:b/>
          <w:bCs/>
          <w:caps/>
          <w:sz w:val="24"/>
          <w:szCs w:val="24"/>
        </w:rPr>
        <w:t>Г</w:t>
      </w:r>
      <w:r w:rsidRPr="00601F2B">
        <w:rPr>
          <w:b/>
          <w:bCs/>
          <w:sz w:val="24"/>
          <w:szCs w:val="24"/>
        </w:rPr>
        <w:t>осударственное бюджетное профессиональное образовательное учреждение</w:t>
      </w:r>
    </w:p>
    <w:p w14:paraId="59591A21" w14:textId="77777777" w:rsidR="00587918" w:rsidRDefault="00587918" w:rsidP="0058791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b/>
          <w:bCs/>
          <w:sz w:val="24"/>
          <w:szCs w:val="24"/>
        </w:rPr>
      </w:pPr>
      <w:r w:rsidRPr="00601F2B">
        <w:rPr>
          <w:b/>
          <w:bCs/>
          <w:sz w:val="24"/>
          <w:szCs w:val="24"/>
        </w:rPr>
        <w:t>«Кабардино-Балкарский автомобильно-дорожный колледж»</w:t>
      </w:r>
    </w:p>
    <w:p w14:paraId="467F503D" w14:textId="77777777" w:rsidR="00067E8E" w:rsidRPr="00601F2B" w:rsidRDefault="00067E8E" w:rsidP="0058791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b/>
          <w:bCs/>
          <w:sz w:val="24"/>
          <w:szCs w:val="24"/>
        </w:rPr>
      </w:pPr>
    </w:p>
    <w:p w14:paraId="4A4C3E47" w14:textId="77777777" w:rsidR="00587918" w:rsidRPr="00601F2B" w:rsidRDefault="00587918" w:rsidP="0058791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b/>
          <w:bCs/>
          <w:caps/>
          <w:sz w:val="24"/>
          <w:szCs w:val="24"/>
        </w:rPr>
      </w:pPr>
    </w:p>
    <w:tbl>
      <w:tblPr>
        <w:tblW w:w="5184" w:type="pct"/>
        <w:tblInd w:w="-106" w:type="dxa"/>
        <w:tblLook w:val="01E0" w:firstRow="1" w:lastRow="1" w:firstColumn="1" w:lastColumn="1" w:noHBand="0" w:noVBand="0"/>
      </w:tblPr>
      <w:tblGrid>
        <w:gridCol w:w="5910"/>
        <w:gridCol w:w="3788"/>
      </w:tblGrid>
      <w:tr w:rsidR="00067E8E" w:rsidRPr="00090374" w14:paraId="3FBF058B" w14:textId="77777777" w:rsidTr="00E6431C">
        <w:trPr>
          <w:trHeight w:val="1902"/>
        </w:trPr>
        <w:tc>
          <w:tcPr>
            <w:tcW w:w="3047" w:type="pct"/>
          </w:tcPr>
          <w:p w14:paraId="7BD9F9E4" w14:textId="77777777" w:rsidR="00067E8E" w:rsidRPr="00EB1234" w:rsidRDefault="00067E8E" w:rsidP="00E6431C">
            <w:pPr>
              <w:tabs>
                <w:tab w:val="left" w:pos="0"/>
              </w:tabs>
              <w:spacing w:after="0" w:line="276" w:lineRule="auto"/>
              <w:rPr>
                <w:sz w:val="24"/>
                <w:szCs w:val="24"/>
              </w:rPr>
            </w:pPr>
            <w:r w:rsidRPr="00EB1234">
              <w:rPr>
                <w:sz w:val="24"/>
                <w:szCs w:val="24"/>
                <w:lang w:eastAsia="ru-RU"/>
              </w:rPr>
              <w:t xml:space="preserve">Рассмотрена на заседании ЦМК </w:t>
            </w:r>
          </w:p>
          <w:p w14:paraId="7454934A" w14:textId="77777777" w:rsidR="00067E8E" w:rsidRPr="00EB1234" w:rsidRDefault="00067E8E" w:rsidP="00E6431C">
            <w:pPr>
              <w:tabs>
                <w:tab w:val="left" w:pos="0"/>
              </w:tabs>
              <w:spacing w:after="0" w:line="276" w:lineRule="auto"/>
              <w:rPr>
                <w:sz w:val="24"/>
                <w:szCs w:val="24"/>
                <w:lang w:eastAsia="ru-RU"/>
              </w:rPr>
            </w:pPr>
            <w:r w:rsidRPr="00EB1234">
              <w:rPr>
                <w:sz w:val="24"/>
                <w:szCs w:val="24"/>
                <w:lang w:eastAsia="ru-RU"/>
              </w:rPr>
              <w:t>Обще</w:t>
            </w:r>
            <w:r>
              <w:rPr>
                <w:sz w:val="24"/>
                <w:szCs w:val="24"/>
                <w:lang w:eastAsia="ru-RU"/>
              </w:rPr>
              <w:t xml:space="preserve">профессиональных </w:t>
            </w:r>
            <w:r w:rsidRPr="00EB1234">
              <w:rPr>
                <w:sz w:val="24"/>
                <w:szCs w:val="24"/>
                <w:lang w:eastAsia="ru-RU"/>
              </w:rPr>
              <w:t>дисциплин</w:t>
            </w:r>
          </w:p>
          <w:p w14:paraId="6BA37AA3" w14:textId="5D4627DB" w:rsidR="00067E8E" w:rsidRPr="00EB1234" w:rsidRDefault="00067E8E" w:rsidP="00E6431C">
            <w:pPr>
              <w:tabs>
                <w:tab w:val="left" w:pos="0"/>
              </w:tabs>
              <w:spacing w:after="0" w:line="276" w:lineRule="auto"/>
              <w:rPr>
                <w:sz w:val="24"/>
                <w:szCs w:val="24"/>
                <w:lang w:eastAsia="ru-RU"/>
              </w:rPr>
            </w:pPr>
            <w:r w:rsidRPr="00EB1234">
              <w:rPr>
                <w:sz w:val="24"/>
                <w:szCs w:val="24"/>
                <w:lang w:eastAsia="ru-RU"/>
              </w:rPr>
              <w:t>Протокол № _____ от _____ 202</w:t>
            </w:r>
            <w:r w:rsidR="00DB0EA8">
              <w:rPr>
                <w:sz w:val="24"/>
                <w:szCs w:val="24"/>
                <w:lang w:eastAsia="ru-RU"/>
              </w:rPr>
              <w:t>3</w:t>
            </w:r>
            <w:r w:rsidRPr="00EB1234">
              <w:rPr>
                <w:sz w:val="24"/>
                <w:szCs w:val="24"/>
                <w:lang w:eastAsia="ru-RU"/>
              </w:rPr>
              <w:t xml:space="preserve"> г.</w:t>
            </w:r>
          </w:p>
          <w:p w14:paraId="79A4A9AF" w14:textId="77777777" w:rsidR="00067E8E" w:rsidRPr="00EB1234" w:rsidRDefault="00067E8E" w:rsidP="00E6431C">
            <w:pPr>
              <w:spacing w:after="0" w:line="276" w:lineRule="auto"/>
              <w:rPr>
                <w:sz w:val="24"/>
                <w:szCs w:val="24"/>
                <w:lang w:eastAsia="ru-RU"/>
              </w:rPr>
            </w:pPr>
            <w:r w:rsidRPr="00EB1234">
              <w:rPr>
                <w:sz w:val="24"/>
                <w:szCs w:val="24"/>
                <w:lang w:eastAsia="ru-RU"/>
              </w:rPr>
              <w:t xml:space="preserve">Председатель ЦМК ____________ </w:t>
            </w:r>
            <w:r>
              <w:rPr>
                <w:sz w:val="24"/>
                <w:szCs w:val="24"/>
                <w:lang w:eastAsia="ru-RU"/>
              </w:rPr>
              <w:t>Труфанова Е.В.</w:t>
            </w:r>
          </w:p>
          <w:p w14:paraId="3D0EA31F" w14:textId="77777777" w:rsidR="00067E8E" w:rsidRPr="00EB1234" w:rsidRDefault="00067E8E" w:rsidP="00E6431C">
            <w:pPr>
              <w:tabs>
                <w:tab w:val="left" w:pos="0"/>
              </w:tabs>
              <w:spacing w:after="0" w:line="276" w:lineRule="auto"/>
              <w:rPr>
                <w:sz w:val="24"/>
                <w:szCs w:val="24"/>
              </w:rPr>
            </w:pPr>
          </w:p>
        </w:tc>
        <w:tc>
          <w:tcPr>
            <w:tcW w:w="1953" w:type="pct"/>
          </w:tcPr>
          <w:p w14:paraId="7594C289" w14:textId="77777777" w:rsidR="00067E8E" w:rsidRPr="00EB1234" w:rsidRDefault="00067E8E" w:rsidP="00E6431C">
            <w:pPr>
              <w:tabs>
                <w:tab w:val="left" w:pos="0"/>
              </w:tabs>
              <w:spacing w:after="0" w:line="276" w:lineRule="auto"/>
              <w:jc w:val="right"/>
              <w:rPr>
                <w:sz w:val="24"/>
                <w:szCs w:val="24"/>
              </w:rPr>
            </w:pPr>
            <w:r w:rsidRPr="00EB1234">
              <w:rPr>
                <w:sz w:val="24"/>
                <w:szCs w:val="24"/>
                <w:lang w:eastAsia="ru-RU"/>
              </w:rPr>
              <w:t>«Утверждаю»</w:t>
            </w:r>
          </w:p>
          <w:p w14:paraId="66F7FFA6" w14:textId="77777777" w:rsidR="00067E8E" w:rsidRPr="00EB1234" w:rsidRDefault="00067E8E" w:rsidP="00E6431C">
            <w:pPr>
              <w:tabs>
                <w:tab w:val="left" w:pos="0"/>
              </w:tabs>
              <w:spacing w:after="0" w:line="276" w:lineRule="auto"/>
              <w:jc w:val="right"/>
              <w:rPr>
                <w:sz w:val="24"/>
                <w:szCs w:val="24"/>
                <w:lang w:eastAsia="ru-RU"/>
              </w:rPr>
            </w:pPr>
            <w:r w:rsidRPr="00EB1234">
              <w:rPr>
                <w:sz w:val="24"/>
                <w:szCs w:val="24"/>
                <w:lang w:eastAsia="ru-RU"/>
              </w:rPr>
              <w:t xml:space="preserve">заместитель директора </w:t>
            </w:r>
          </w:p>
          <w:p w14:paraId="53176323" w14:textId="77777777" w:rsidR="00067E8E" w:rsidRPr="00EB1234" w:rsidRDefault="00067E8E" w:rsidP="00E6431C">
            <w:pPr>
              <w:tabs>
                <w:tab w:val="left" w:pos="0"/>
              </w:tabs>
              <w:spacing w:after="0" w:line="276" w:lineRule="auto"/>
              <w:jc w:val="right"/>
              <w:rPr>
                <w:sz w:val="24"/>
                <w:szCs w:val="24"/>
                <w:lang w:eastAsia="ru-RU"/>
              </w:rPr>
            </w:pPr>
            <w:r w:rsidRPr="00EB1234">
              <w:rPr>
                <w:sz w:val="24"/>
                <w:szCs w:val="24"/>
                <w:lang w:eastAsia="ru-RU"/>
              </w:rPr>
              <w:t>по УР ГБПОУ «КБАДК»</w:t>
            </w:r>
          </w:p>
          <w:p w14:paraId="43431BC4" w14:textId="77777777" w:rsidR="00067E8E" w:rsidRPr="00EB1234" w:rsidRDefault="00067E8E" w:rsidP="00E6431C">
            <w:pPr>
              <w:tabs>
                <w:tab w:val="left" w:pos="0"/>
              </w:tabs>
              <w:spacing w:after="0" w:line="276" w:lineRule="auto"/>
              <w:jc w:val="right"/>
              <w:rPr>
                <w:sz w:val="24"/>
                <w:szCs w:val="24"/>
                <w:lang w:val="en-US" w:eastAsia="ru-RU"/>
              </w:rPr>
            </w:pPr>
            <w:r w:rsidRPr="00EB1234">
              <w:rPr>
                <w:sz w:val="24"/>
                <w:szCs w:val="24"/>
                <w:lang w:eastAsia="ru-RU"/>
              </w:rPr>
              <w:t xml:space="preserve">______________ С.Ю. </w:t>
            </w:r>
            <w:proofErr w:type="spellStart"/>
            <w:r w:rsidRPr="00EB1234">
              <w:rPr>
                <w:sz w:val="24"/>
                <w:szCs w:val="24"/>
                <w:lang w:eastAsia="ru-RU"/>
              </w:rPr>
              <w:t>Какулина</w:t>
            </w:r>
            <w:proofErr w:type="spellEnd"/>
          </w:p>
          <w:p w14:paraId="008D172F" w14:textId="77777777" w:rsidR="00067E8E" w:rsidRPr="00EB1234" w:rsidRDefault="00067E8E" w:rsidP="00E6431C">
            <w:pPr>
              <w:tabs>
                <w:tab w:val="left" w:pos="0"/>
              </w:tabs>
              <w:spacing w:after="0" w:line="276" w:lineRule="auto"/>
              <w:rPr>
                <w:sz w:val="24"/>
                <w:szCs w:val="24"/>
                <w:lang w:val="en-US"/>
              </w:rPr>
            </w:pPr>
          </w:p>
        </w:tc>
      </w:tr>
    </w:tbl>
    <w:p w14:paraId="69FDFEE9" w14:textId="77777777" w:rsidR="00587918" w:rsidRPr="00601F2B" w:rsidRDefault="00587918" w:rsidP="0058791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b/>
          <w:bCs/>
          <w:caps/>
          <w:sz w:val="20"/>
          <w:szCs w:val="20"/>
        </w:rPr>
      </w:pPr>
    </w:p>
    <w:p w14:paraId="502917AC" w14:textId="77777777" w:rsidR="00587918" w:rsidRPr="00601F2B" w:rsidRDefault="00587918" w:rsidP="0058791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b/>
          <w:bCs/>
          <w:caps/>
          <w:sz w:val="22"/>
        </w:rPr>
      </w:pPr>
    </w:p>
    <w:p w14:paraId="537DF1F5" w14:textId="77777777" w:rsidR="00587918" w:rsidRPr="00601F2B" w:rsidRDefault="00587918" w:rsidP="00587918">
      <w:pPr>
        <w:spacing w:after="0"/>
        <w:jc w:val="both"/>
        <w:rPr>
          <w:b/>
          <w:bCs/>
        </w:rPr>
      </w:pPr>
    </w:p>
    <w:p w14:paraId="21B820FE" w14:textId="77777777" w:rsidR="00587918" w:rsidRPr="00601F2B" w:rsidRDefault="00587918" w:rsidP="00587918">
      <w:pPr>
        <w:spacing w:after="0"/>
        <w:jc w:val="both"/>
        <w:rPr>
          <w:b/>
          <w:bCs/>
        </w:rPr>
      </w:pPr>
    </w:p>
    <w:p w14:paraId="2FD673B6" w14:textId="77777777" w:rsidR="00587918" w:rsidRPr="00601F2B" w:rsidRDefault="00587918" w:rsidP="00587918">
      <w:pPr>
        <w:spacing w:after="0"/>
        <w:jc w:val="both"/>
        <w:rPr>
          <w:b/>
          <w:bCs/>
        </w:rPr>
      </w:pPr>
    </w:p>
    <w:p w14:paraId="5121D2E0" w14:textId="77777777" w:rsidR="00587918" w:rsidRPr="00601F2B" w:rsidRDefault="00587918" w:rsidP="00587918">
      <w:pPr>
        <w:spacing w:after="0"/>
        <w:jc w:val="both"/>
        <w:rPr>
          <w:b/>
          <w:bCs/>
        </w:rPr>
      </w:pPr>
    </w:p>
    <w:p w14:paraId="19A3B956" w14:textId="77777777" w:rsidR="00587918" w:rsidRPr="00601F2B" w:rsidRDefault="00587918" w:rsidP="00587918">
      <w:pPr>
        <w:spacing w:after="0"/>
        <w:jc w:val="both"/>
        <w:rPr>
          <w:b/>
          <w:bCs/>
        </w:rPr>
      </w:pPr>
    </w:p>
    <w:p w14:paraId="3909E98A" w14:textId="77777777" w:rsidR="00587918" w:rsidRDefault="00587918" w:rsidP="00587918">
      <w:pPr>
        <w:spacing w:after="0"/>
        <w:jc w:val="both"/>
        <w:rPr>
          <w:b/>
          <w:bCs/>
        </w:rPr>
      </w:pPr>
    </w:p>
    <w:p w14:paraId="3D148F90" w14:textId="3F432A54" w:rsidR="00067E8E" w:rsidRPr="00067E8E" w:rsidRDefault="00067E8E" w:rsidP="00067E8E">
      <w:pPr>
        <w:spacing w:after="0"/>
        <w:jc w:val="center"/>
        <w:rPr>
          <w:b/>
          <w:bCs/>
          <w:sz w:val="48"/>
          <w:szCs w:val="48"/>
        </w:rPr>
      </w:pPr>
      <w:r w:rsidRPr="00067E8E">
        <w:rPr>
          <w:b/>
          <w:bCs/>
          <w:sz w:val="48"/>
          <w:szCs w:val="48"/>
        </w:rPr>
        <w:t xml:space="preserve">Диагностическая работа </w:t>
      </w:r>
    </w:p>
    <w:p w14:paraId="526576D7" w14:textId="45294B94" w:rsidR="00067E8E" w:rsidRPr="00067E8E" w:rsidRDefault="00067E8E" w:rsidP="00067E8E">
      <w:pPr>
        <w:spacing w:after="0"/>
        <w:jc w:val="center"/>
        <w:rPr>
          <w:b/>
          <w:bCs/>
          <w:sz w:val="36"/>
          <w:szCs w:val="36"/>
        </w:rPr>
      </w:pPr>
      <w:r w:rsidRPr="00067E8E">
        <w:rPr>
          <w:b/>
          <w:bCs/>
          <w:sz w:val="36"/>
          <w:szCs w:val="36"/>
        </w:rPr>
        <w:t xml:space="preserve">по </w:t>
      </w:r>
    </w:p>
    <w:p w14:paraId="4C51300B" w14:textId="77777777" w:rsidR="00587918" w:rsidRPr="00601F2B" w:rsidRDefault="00587918" w:rsidP="00587918">
      <w:pPr>
        <w:spacing w:after="0"/>
        <w:jc w:val="both"/>
        <w:rPr>
          <w:b/>
          <w:bCs/>
        </w:rPr>
      </w:pPr>
    </w:p>
    <w:p w14:paraId="04282AB1" w14:textId="2B74DA97" w:rsidR="00587918" w:rsidRPr="00067E8E" w:rsidRDefault="00587918" w:rsidP="00587918">
      <w:pPr>
        <w:spacing w:after="0"/>
        <w:jc w:val="center"/>
        <w:rPr>
          <w:sz w:val="48"/>
          <w:szCs w:val="48"/>
        </w:rPr>
      </w:pPr>
      <w:r w:rsidRPr="00067E8E">
        <w:rPr>
          <w:b/>
          <w:bCs/>
          <w:sz w:val="48"/>
          <w:szCs w:val="48"/>
        </w:rPr>
        <w:t>ОП</w:t>
      </w:r>
      <w:r w:rsidR="005D2062">
        <w:rPr>
          <w:b/>
          <w:bCs/>
          <w:sz w:val="48"/>
          <w:szCs w:val="48"/>
        </w:rPr>
        <w:t xml:space="preserve"> </w:t>
      </w:r>
      <w:r w:rsidRPr="00067E8E">
        <w:rPr>
          <w:b/>
          <w:bCs/>
          <w:sz w:val="48"/>
          <w:szCs w:val="48"/>
        </w:rPr>
        <w:t>0</w:t>
      </w:r>
      <w:r w:rsidR="00C33037">
        <w:rPr>
          <w:b/>
          <w:bCs/>
          <w:sz w:val="48"/>
          <w:szCs w:val="48"/>
        </w:rPr>
        <w:t>8</w:t>
      </w:r>
      <w:r w:rsidRPr="00067E8E">
        <w:rPr>
          <w:b/>
          <w:bCs/>
          <w:sz w:val="48"/>
          <w:szCs w:val="48"/>
        </w:rPr>
        <w:t xml:space="preserve"> </w:t>
      </w:r>
      <w:r w:rsidR="00EF74BF">
        <w:rPr>
          <w:b/>
          <w:bCs/>
          <w:sz w:val="48"/>
          <w:szCs w:val="48"/>
        </w:rPr>
        <w:t>«</w:t>
      </w:r>
      <w:r w:rsidR="00C33037">
        <w:rPr>
          <w:b/>
          <w:bCs/>
          <w:sz w:val="48"/>
          <w:szCs w:val="48"/>
        </w:rPr>
        <w:t>Гражданский процесс</w:t>
      </w:r>
      <w:r w:rsidR="00EF74BF">
        <w:rPr>
          <w:b/>
          <w:bCs/>
          <w:sz w:val="48"/>
          <w:szCs w:val="48"/>
        </w:rPr>
        <w:t>»</w:t>
      </w:r>
    </w:p>
    <w:p w14:paraId="13FA82E6" w14:textId="77777777" w:rsidR="00587918" w:rsidRPr="00067E8E" w:rsidRDefault="00587918" w:rsidP="00587918">
      <w:pPr>
        <w:spacing w:after="0"/>
        <w:jc w:val="center"/>
        <w:rPr>
          <w:sz w:val="48"/>
          <w:szCs w:val="48"/>
        </w:rPr>
      </w:pPr>
    </w:p>
    <w:p w14:paraId="32F6DD18" w14:textId="77777777" w:rsidR="00587918" w:rsidRPr="00601F2B" w:rsidRDefault="00587918" w:rsidP="00587918">
      <w:pPr>
        <w:spacing w:after="0"/>
        <w:rPr>
          <w:sz w:val="32"/>
          <w:szCs w:val="32"/>
        </w:rPr>
      </w:pPr>
    </w:p>
    <w:p w14:paraId="438CBD35" w14:textId="77777777" w:rsidR="00587918" w:rsidRPr="00601F2B" w:rsidRDefault="00587918" w:rsidP="00587918">
      <w:pPr>
        <w:spacing w:after="0"/>
      </w:pPr>
    </w:p>
    <w:p w14:paraId="09436BC8" w14:textId="77777777" w:rsidR="00587918" w:rsidRPr="00601F2B" w:rsidRDefault="00587918" w:rsidP="00587918">
      <w:pPr>
        <w:spacing w:after="0"/>
        <w:jc w:val="center"/>
      </w:pPr>
    </w:p>
    <w:p w14:paraId="7A8A7CBE" w14:textId="77777777" w:rsidR="00587918" w:rsidRPr="00601F2B" w:rsidRDefault="00587918" w:rsidP="00587918">
      <w:pPr>
        <w:spacing w:after="0"/>
        <w:jc w:val="center"/>
      </w:pPr>
    </w:p>
    <w:p w14:paraId="2DE081DB" w14:textId="77777777" w:rsidR="00587918" w:rsidRPr="00601F2B" w:rsidRDefault="00587918" w:rsidP="00587918">
      <w:pPr>
        <w:spacing w:after="0"/>
        <w:jc w:val="center"/>
      </w:pPr>
    </w:p>
    <w:p w14:paraId="43641C13" w14:textId="77777777" w:rsidR="00587918" w:rsidRPr="00601F2B" w:rsidRDefault="00587918" w:rsidP="00B80507">
      <w:pPr>
        <w:spacing w:after="0"/>
      </w:pPr>
    </w:p>
    <w:p w14:paraId="7295E063" w14:textId="77777777" w:rsidR="00587918" w:rsidRPr="00601F2B" w:rsidRDefault="00587918" w:rsidP="00587918">
      <w:pPr>
        <w:spacing w:after="0"/>
        <w:jc w:val="center"/>
      </w:pPr>
    </w:p>
    <w:p w14:paraId="7ACE2DD9" w14:textId="77777777" w:rsidR="00587918" w:rsidRPr="00601F2B" w:rsidRDefault="00587918" w:rsidP="00587918">
      <w:pPr>
        <w:spacing w:after="0"/>
        <w:jc w:val="center"/>
      </w:pPr>
    </w:p>
    <w:p w14:paraId="11E2FBCF" w14:textId="77777777" w:rsidR="00587918" w:rsidRPr="00601F2B" w:rsidRDefault="00587918" w:rsidP="00B80507">
      <w:pPr>
        <w:spacing w:after="0"/>
      </w:pPr>
    </w:p>
    <w:p w14:paraId="3AE6E2BA" w14:textId="77777777" w:rsidR="00B80507" w:rsidRDefault="00B80507" w:rsidP="00B80507">
      <w:pPr>
        <w:spacing w:after="0"/>
        <w:jc w:val="right"/>
      </w:pPr>
      <w:r>
        <w:t xml:space="preserve">Автор составитель </w:t>
      </w:r>
    </w:p>
    <w:p w14:paraId="4694DE33" w14:textId="77777777" w:rsidR="00B80507" w:rsidRDefault="00B80507" w:rsidP="00B80507">
      <w:pPr>
        <w:spacing w:after="0"/>
        <w:jc w:val="right"/>
      </w:pPr>
      <w:r>
        <w:t>Черкесова З.И.</w:t>
      </w:r>
    </w:p>
    <w:p w14:paraId="581D2231" w14:textId="77777777" w:rsidR="00B80507" w:rsidRPr="00601F2B" w:rsidRDefault="00B80507" w:rsidP="00B80507">
      <w:pPr>
        <w:spacing w:after="0"/>
        <w:jc w:val="right"/>
      </w:pPr>
      <w:r>
        <w:t>Преподаватель ГБПОУ «КБАДК»</w:t>
      </w:r>
    </w:p>
    <w:p w14:paraId="4BE2DCE3" w14:textId="77777777" w:rsidR="00587918" w:rsidRPr="00601F2B" w:rsidRDefault="00587918" w:rsidP="00B80507">
      <w:pPr>
        <w:spacing w:after="0"/>
        <w:jc w:val="right"/>
      </w:pPr>
    </w:p>
    <w:p w14:paraId="237E9C74" w14:textId="77777777" w:rsidR="00587918" w:rsidRPr="00601F2B" w:rsidRDefault="00587918" w:rsidP="00587918">
      <w:pPr>
        <w:spacing w:after="0"/>
      </w:pPr>
    </w:p>
    <w:p w14:paraId="4B6B7947" w14:textId="77777777" w:rsidR="00067E8E" w:rsidRPr="00601F2B" w:rsidRDefault="00067E8E" w:rsidP="00067E8E">
      <w:pPr>
        <w:spacing w:after="0"/>
      </w:pPr>
    </w:p>
    <w:p w14:paraId="1B8AB227" w14:textId="77777777" w:rsidR="00B80507" w:rsidRDefault="00B80507" w:rsidP="00587918">
      <w:pPr>
        <w:spacing w:after="0"/>
        <w:ind w:firstLine="709"/>
        <w:jc w:val="center"/>
      </w:pPr>
    </w:p>
    <w:p w14:paraId="0976F735" w14:textId="77777777" w:rsidR="00B80507" w:rsidRDefault="00B80507" w:rsidP="00587918">
      <w:pPr>
        <w:spacing w:after="0"/>
        <w:ind w:firstLine="709"/>
        <w:jc w:val="center"/>
      </w:pPr>
    </w:p>
    <w:p w14:paraId="2970E8CD" w14:textId="32E15497" w:rsidR="00587918" w:rsidRDefault="00587918" w:rsidP="00587918">
      <w:pPr>
        <w:spacing w:after="0"/>
        <w:ind w:firstLine="709"/>
        <w:jc w:val="center"/>
      </w:pPr>
      <w:r w:rsidRPr="00601F2B">
        <w:t>Нальчик 202</w:t>
      </w:r>
      <w:r w:rsidR="00067E8E">
        <w:t>3</w:t>
      </w:r>
      <w:r w:rsidRPr="00601F2B">
        <w:t>г.</w:t>
      </w:r>
    </w:p>
    <w:p w14:paraId="6B9FD9A3" w14:textId="77777777" w:rsidR="00587918" w:rsidRDefault="00587918" w:rsidP="00587918">
      <w:pPr>
        <w:spacing w:after="0"/>
        <w:ind w:firstLine="709"/>
        <w:jc w:val="center"/>
      </w:pPr>
    </w:p>
    <w:p w14:paraId="6E6D21E5" w14:textId="77777777" w:rsidR="00587918" w:rsidRDefault="00587918" w:rsidP="00587918">
      <w:pPr>
        <w:spacing w:after="0"/>
        <w:ind w:firstLine="709"/>
        <w:jc w:val="center"/>
      </w:pPr>
    </w:p>
    <w:p w14:paraId="0A17BC0B" w14:textId="21A86884" w:rsidR="00587918" w:rsidRDefault="00067E8E" w:rsidP="00067E8E">
      <w:pPr>
        <w:spacing w:after="0" w:line="360" w:lineRule="auto"/>
        <w:ind w:firstLine="709"/>
        <w:jc w:val="center"/>
        <w:rPr>
          <w:b/>
          <w:bCs/>
          <w:szCs w:val="28"/>
        </w:rPr>
      </w:pPr>
      <w:r w:rsidRPr="00DB0EA8">
        <w:rPr>
          <w:b/>
          <w:bCs/>
          <w:szCs w:val="28"/>
        </w:rPr>
        <w:t>Пояснительная записка</w:t>
      </w:r>
    </w:p>
    <w:p w14:paraId="3B90A3F7" w14:textId="77777777" w:rsidR="00DB0EA8" w:rsidRPr="00DB0EA8" w:rsidRDefault="00DB0EA8" w:rsidP="00067E8E">
      <w:pPr>
        <w:spacing w:after="0" w:line="360" w:lineRule="auto"/>
        <w:ind w:firstLine="709"/>
        <w:jc w:val="center"/>
        <w:rPr>
          <w:b/>
          <w:bCs/>
          <w:szCs w:val="28"/>
        </w:rPr>
      </w:pPr>
    </w:p>
    <w:p w14:paraId="29B2A137" w14:textId="0F8346C1" w:rsidR="00067E8E" w:rsidRDefault="00067E8E" w:rsidP="00067E8E">
      <w:pPr>
        <w:spacing w:after="0" w:line="36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Диагностическая работа по ОП 0</w:t>
      </w:r>
      <w:r w:rsidR="00C33037">
        <w:rPr>
          <w:sz w:val="24"/>
          <w:szCs w:val="24"/>
        </w:rPr>
        <w:t>8</w:t>
      </w:r>
      <w:r>
        <w:rPr>
          <w:sz w:val="24"/>
          <w:szCs w:val="24"/>
        </w:rPr>
        <w:t xml:space="preserve"> «</w:t>
      </w:r>
      <w:r w:rsidR="00C33037">
        <w:rPr>
          <w:sz w:val="24"/>
          <w:szCs w:val="24"/>
        </w:rPr>
        <w:t>Гражданский процесс</w:t>
      </w:r>
      <w:r>
        <w:rPr>
          <w:sz w:val="24"/>
          <w:szCs w:val="24"/>
        </w:rPr>
        <w:t>» разработан для проверки остаточных знаний по ОП 0</w:t>
      </w:r>
      <w:r w:rsidR="00C33037">
        <w:rPr>
          <w:sz w:val="24"/>
          <w:szCs w:val="24"/>
        </w:rPr>
        <w:t>8</w:t>
      </w:r>
      <w:r>
        <w:rPr>
          <w:sz w:val="24"/>
          <w:szCs w:val="24"/>
        </w:rPr>
        <w:t xml:space="preserve"> «</w:t>
      </w:r>
      <w:r w:rsidR="00C33037">
        <w:rPr>
          <w:sz w:val="24"/>
          <w:szCs w:val="24"/>
        </w:rPr>
        <w:t>Гражданский процесс</w:t>
      </w:r>
      <w:r>
        <w:rPr>
          <w:sz w:val="24"/>
          <w:szCs w:val="24"/>
        </w:rPr>
        <w:t xml:space="preserve">» у студентов специальности: 40.02.01 «Право и организация социального обеспечения». </w:t>
      </w:r>
    </w:p>
    <w:p w14:paraId="329EAB5D" w14:textId="68972973" w:rsidR="00067E8E" w:rsidRDefault="00067E8E" w:rsidP="00067E8E">
      <w:pPr>
        <w:spacing w:after="0" w:line="36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Диагностическая работа с оставлена в виде тестовых заданий, разработанных в соответствии с рабочей программой, и включает в себя 3 варианта по 30 вопросов.</w:t>
      </w:r>
    </w:p>
    <w:p w14:paraId="1A5F7980" w14:textId="12D5EC68" w:rsidR="00067E8E" w:rsidRDefault="00067E8E" w:rsidP="00067E8E">
      <w:pPr>
        <w:spacing w:after="0" w:line="36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Студентам предлагается внимательно прочитать каждый вопрос и предлагаемые варианты ответов. Отвечать только после того, как поняли вопрос и проанализировали все варианты ответа. </w:t>
      </w:r>
      <w:r w:rsidR="00DB0EA8">
        <w:rPr>
          <w:sz w:val="24"/>
          <w:szCs w:val="24"/>
        </w:rPr>
        <w:t xml:space="preserve">На выполнение отводится 40 минут. </w:t>
      </w:r>
    </w:p>
    <w:p w14:paraId="766DCF3D" w14:textId="459DC22C" w:rsidR="00DB0EA8" w:rsidRDefault="00DB0EA8" w:rsidP="00067E8E">
      <w:pPr>
        <w:spacing w:after="0" w:line="36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Тестовые задания необходимо выполнять в том порядке, в кот ором они даны. Если какое-то задание вызывает затруднение, его необходимо пропустить и выполнить, те </w:t>
      </w:r>
      <w:r w:rsidR="005D2062">
        <w:rPr>
          <w:sz w:val="24"/>
          <w:szCs w:val="24"/>
        </w:rPr>
        <w:t>в ответах,</w:t>
      </w:r>
      <w:r>
        <w:rPr>
          <w:sz w:val="24"/>
          <w:szCs w:val="24"/>
        </w:rPr>
        <w:t xml:space="preserve"> на которые уверены.</w:t>
      </w:r>
    </w:p>
    <w:p w14:paraId="66572CB6" w14:textId="0AD5D7C5" w:rsidR="00DB0EA8" w:rsidRDefault="00DB0EA8" w:rsidP="00067E8E">
      <w:pPr>
        <w:spacing w:after="0" w:line="36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При выполнении заданий нельзя пользоваться интернет-ресурсами, учебной и вспомогательной литературой. Эталоны ответов прилагаются.</w:t>
      </w:r>
    </w:p>
    <w:p w14:paraId="743A285B" w14:textId="77777777" w:rsidR="00B80507" w:rsidRDefault="00B80507" w:rsidP="00DB0EA8">
      <w:pPr>
        <w:shd w:val="clear" w:color="auto" w:fill="FFFFFF"/>
        <w:spacing w:after="0"/>
        <w:rPr>
          <w:spacing w:val="-2"/>
          <w:sz w:val="24"/>
          <w:szCs w:val="24"/>
        </w:rPr>
      </w:pPr>
    </w:p>
    <w:p w14:paraId="34A0BDBD" w14:textId="762B123B" w:rsidR="005D2062" w:rsidRPr="00D43534" w:rsidRDefault="00DB0EA8" w:rsidP="00DB0EA8">
      <w:pPr>
        <w:shd w:val="clear" w:color="auto" w:fill="FFFFFF"/>
        <w:spacing w:after="0"/>
        <w:rPr>
          <w:spacing w:val="-2"/>
          <w:sz w:val="24"/>
          <w:szCs w:val="24"/>
        </w:rPr>
      </w:pPr>
      <w:r w:rsidRPr="00D43534">
        <w:rPr>
          <w:spacing w:val="-2"/>
          <w:sz w:val="24"/>
          <w:szCs w:val="24"/>
        </w:rPr>
        <w:t>Критерии оценок:</w:t>
      </w:r>
    </w:p>
    <w:p w14:paraId="6D3B22F7" w14:textId="77777777" w:rsidR="00B80507" w:rsidRPr="00397214" w:rsidRDefault="00B80507" w:rsidP="00B80507">
      <w:pPr>
        <w:shd w:val="clear" w:color="auto" w:fill="FFFFFF"/>
        <w:spacing w:after="0"/>
        <w:rPr>
          <w:spacing w:val="-2"/>
          <w:sz w:val="24"/>
          <w:szCs w:val="24"/>
        </w:rPr>
      </w:pPr>
      <w:r w:rsidRPr="00397214">
        <w:rPr>
          <w:spacing w:val="-2"/>
          <w:sz w:val="24"/>
          <w:szCs w:val="24"/>
        </w:rPr>
        <w:t>оценка «5» – 26-30 правильных ответов,</w:t>
      </w:r>
    </w:p>
    <w:p w14:paraId="10B9400A" w14:textId="77777777" w:rsidR="00B80507" w:rsidRPr="00397214" w:rsidRDefault="00B80507" w:rsidP="00B80507">
      <w:pPr>
        <w:shd w:val="clear" w:color="auto" w:fill="FFFFFF"/>
        <w:spacing w:after="0"/>
        <w:rPr>
          <w:spacing w:val="-2"/>
          <w:sz w:val="24"/>
          <w:szCs w:val="24"/>
        </w:rPr>
      </w:pPr>
      <w:r w:rsidRPr="00397214">
        <w:rPr>
          <w:spacing w:val="-2"/>
          <w:sz w:val="24"/>
          <w:szCs w:val="24"/>
        </w:rPr>
        <w:t>оценка «4» – 21-25 правильных ответов,</w:t>
      </w:r>
    </w:p>
    <w:p w14:paraId="2DDA7F19" w14:textId="77777777" w:rsidR="00B80507" w:rsidRPr="00397214" w:rsidRDefault="00B80507" w:rsidP="00B80507">
      <w:pPr>
        <w:shd w:val="clear" w:color="auto" w:fill="FFFFFF"/>
        <w:spacing w:after="0"/>
        <w:rPr>
          <w:spacing w:val="-2"/>
          <w:sz w:val="24"/>
          <w:szCs w:val="24"/>
        </w:rPr>
      </w:pPr>
      <w:r w:rsidRPr="00397214">
        <w:rPr>
          <w:spacing w:val="-2"/>
          <w:sz w:val="24"/>
          <w:szCs w:val="24"/>
        </w:rPr>
        <w:t>оценка «3» – 16-20 правильных ответов,</w:t>
      </w:r>
    </w:p>
    <w:p w14:paraId="324AB627" w14:textId="77777777" w:rsidR="00B80507" w:rsidRPr="00397214" w:rsidRDefault="00B80507" w:rsidP="00B80507">
      <w:pPr>
        <w:shd w:val="clear" w:color="auto" w:fill="FFFFFF"/>
        <w:spacing w:after="0"/>
        <w:rPr>
          <w:spacing w:val="-2"/>
          <w:sz w:val="24"/>
          <w:szCs w:val="24"/>
        </w:rPr>
      </w:pPr>
      <w:r w:rsidRPr="00397214">
        <w:rPr>
          <w:spacing w:val="-2"/>
          <w:sz w:val="24"/>
          <w:szCs w:val="24"/>
        </w:rPr>
        <w:t>оценка «2» – менее 15 правильных ответов.</w:t>
      </w:r>
    </w:p>
    <w:p w14:paraId="773AC85C" w14:textId="77777777" w:rsidR="00B80507" w:rsidRPr="00D43534" w:rsidRDefault="00B80507" w:rsidP="00B80507">
      <w:pPr>
        <w:shd w:val="clear" w:color="auto" w:fill="FFFFFF"/>
        <w:spacing w:after="0"/>
        <w:rPr>
          <w:spacing w:val="-2"/>
          <w:sz w:val="24"/>
          <w:szCs w:val="24"/>
        </w:rPr>
      </w:pPr>
    </w:p>
    <w:p w14:paraId="25257B97" w14:textId="77777777" w:rsidR="00B80507" w:rsidRPr="00EB1234" w:rsidRDefault="00B80507" w:rsidP="00B80507">
      <w:pPr>
        <w:spacing w:after="0" w:line="360" w:lineRule="auto"/>
        <w:ind w:firstLine="709"/>
        <w:jc w:val="both"/>
        <w:rPr>
          <w:sz w:val="24"/>
          <w:szCs w:val="24"/>
        </w:rPr>
      </w:pPr>
    </w:p>
    <w:p w14:paraId="035FBB1F" w14:textId="77777777" w:rsidR="00B80507" w:rsidRDefault="00B80507" w:rsidP="00067E8E">
      <w:pPr>
        <w:spacing w:after="0" w:line="360" w:lineRule="auto"/>
        <w:ind w:firstLine="709"/>
        <w:jc w:val="both"/>
        <w:rPr>
          <w:sz w:val="24"/>
          <w:szCs w:val="24"/>
        </w:rPr>
      </w:pPr>
    </w:p>
    <w:p w14:paraId="5DC4580D" w14:textId="77777777" w:rsidR="00B80507" w:rsidRDefault="00B80507" w:rsidP="00067E8E">
      <w:pPr>
        <w:spacing w:after="0" w:line="360" w:lineRule="auto"/>
        <w:ind w:firstLine="709"/>
        <w:jc w:val="both"/>
        <w:rPr>
          <w:sz w:val="24"/>
          <w:szCs w:val="24"/>
        </w:rPr>
      </w:pPr>
    </w:p>
    <w:p w14:paraId="61ABAECA" w14:textId="77777777" w:rsidR="00B80507" w:rsidRDefault="00B80507" w:rsidP="00067E8E">
      <w:pPr>
        <w:spacing w:after="0" w:line="360" w:lineRule="auto"/>
        <w:ind w:firstLine="709"/>
        <w:jc w:val="both"/>
        <w:rPr>
          <w:sz w:val="24"/>
          <w:szCs w:val="24"/>
        </w:rPr>
      </w:pPr>
    </w:p>
    <w:p w14:paraId="223C3624" w14:textId="77777777" w:rsidR="00B80507" w:rsidRDefault="00B80507" w:rsidP="00067E8E">
      <w:pPr>
        <w:spacing w:after="0" w:line="360" w:lineRule="auto"/>
        <w:ind w:firstLine="709"/>
        <w:jc w:val="both"/>
        <w:rPr>
          <w:sz w:val="24"/>
          <w:szCs w:val="24"/>
        </w:rPr>
      </w:pPr>
    </w:p>
    <w:p w14:paraId="3F40F912" w14:textId="77777777" w:rsidR="00B80507" w:rsidRDefault="00B80507" w:rsidP="00067E8E">
      <w:pPr>
        <w:spacing w:after="0" w:line="360" w:lineRule="auto"/>
        <w:ind w:firstLine="709"/>
        <w:jc w:val="both"/>
        <w:rPr>
          <w:sz w:val="24"/>
          <w:szCs w:val="24"/>
        </w:rPr>
      </w:pPr>
    </w:p>
    <w:p w14:paraId="24765989" w14:textId="77777777" w:rsidR="00B80507" w:rsidRDefault="00B80507" w:rsidP="00067E8E">
      <w:pPr>
        <w:spacing w:after="0" w:line="360" w:lineRule="auto"/>
        <w:ind w:firstLine="709"/>
        <w:jc w:val="both"/>
        <w:rPr>
          <w:sz w:val="24"/>
          <w:szCs w:val="24"/>
        </w:rPr>
      </w:pPr>
    </w:p>
    <w:p w14:paraId="51D295C6" w14:textId="77777777" w:rsidR="00B80507" w:rsidRDefault="00B80507" w:rsidP="00067E8E">
      <w:pPr>
        <w:spacing w:after="0" w:line="360" w:lineRule="auto"/>
        <w:ind w:firstLine="709"/>
        <w:jc w:val="both"/>
        <w:rPr>
          <w:sz w:val="24"/>
          <w:szCs w:val="24"/>
        </w:rPr>
      </w:pPr>
    </w:p>
    <w:p w14:paraId="2D928422" w14:textId="77777777" w:rsidR="00B80507" w:rsidRDefault="00B80507" w:rsidP="00067E8E">
      <w:pPr>
        <w:spacing w:after="0" w:line="360" w:lineRule="auto"/>
        <w:ind w:firstLine="709"/>
        <w:jc w:val="both"/>
        <w:rPr>
          <w:sz w:val="24"/>
          <w:szCs w:val="24"/>
        </w:rPr>
      </w:pPr>
    </w:p>
    <w:p w14:paraId="0711995C" w14:textId="77777777" w:rsidR="00B80507" w:rsidRDefault="00B80507" w:rsidP="00067E8E">
      <w:pPr>
        <w:spacing w:after="0" w:line="360" w:lineRule="auto"/>
        <w:ind w:firstLine="709"/>
        <w:jc w:val="both"/>
        <w:rPr>
          <w:sz w:val="24"/>
          <w:szCs w:val="24"/>
        </w:rPr>
      </w:pPr>
    </w:p>
    <w:p w14:paraId="14BFED6F" w14:textId="77777777" w:rsidR="00B80507" w:rsidRDefault="00B80507" w:rsidP="00067E8E">
      <w:pPr>
        <w:spacing w:after="0" w:line="360" w:lineRule="auto"/>
        <w:ind w:firstLine="709"/>
        <w:jc w:val="both"/>
        <w:rPr>
          <w:sz w:val="24"/>
          <w:szCs w:val="24"/>
        </w:rPr>
      </w:pPr>
    </w:p>
    <w:p w14:paraId="230992E2" w14:textId="77777777" w:rsidR="00B80507" w:rsidRDefault="00B80507" w:rsidP="00067E8E">
      <w:pPr>
        <w:spacing w:after="0" w:line="360" w:lineRule="auto"/>
        <w:ind w:firstLine="709"/>
        <w:jc w:val="both"/>
        <w:rPr>
          <w:sz w:val="24"/>
          <w:szCs w:val="24"/>
        </w:rPr>
      </w:pPr>
    </w:p>
    <w:p w14:paraId="68203492" w14:textId="77777777" w:rsidR="00B80507" w:rsidRDefault="00B80507" w:rsidP="00067E8E">
      <w:pPr>
        <w:spacing w:after="0" w:line="360" w:lineRule="auto"/>
        <w:ind w:firstLine="709"/>
        <w:jc w:val="both"/>
        <w:rPr>
          <w:sz w:val="24"/>
          <w:szCs w:val="24"/>
        </w:rPr>
      </w:pPr>
    </w:p>
    <w:p w14:paraId="5D6CF262" w14:textId="77777777" w:rsidR="00B80507" w:rsidRDefault="00B80507" w:rsidP="00067E8E">
      <w:pPr>
        <w:spacing w:after="0" w:line="360" w:lineRule="auto"/>
        <w:ind w:firstLine="709"/>
        <w:jc w:val="both"/>
        <w:rPr>
          <w:sz w:val="24"/>
          <w:szCs w:val="24"/>
        </w:rPr>
      </w:pPr>
    </w:p>
    <w:p w14:paraId="586B1D5E" w14:textId="326AE4C9" w:rsidR="00C33037" w:rsidRPr="00C33037" w:rsidRDefault="00C33037" w:rsidP="00067E8E">
      <w:pPr>
        <w:spacing w:after="0" w:line="360" w:lineRule="auto"/>
        <w:ind w:firstLine="709"/>
        <w:jc w:val="both"/>
        <w:rPr>
          <w:b/>
          <w:bCs/>
          <w:sz w:val="24"/>
          <w:szCs w:val="24"/>
          <w:u w:val="single"/>
        </w:rPr>
      </w:pPr>
      <w:r w:rsidRPr="00C33037">
        <w:rPr>
          <w:b/>
          <w:bCs/>
          <w:sz w:val="24"/>
          <w:szCs w:val="24"/>
          <w:u w:val="single"/>
        </w:rPr>
        <w:lastRenderedPageBreak/>
        <w:t>1 вариант</w:t>
      </w:r>
    </w:p>
    <w:p w14:paraId="6390E4D6" w14:textId="77777777" w:rsidR="00C33037" w:rsidRPr="00C33037" w:rsidRDefault="00C33037">
      <w:pPr>
        <w:numPr>
          <w:ilvl w:val="0"/>
          <w:numId w:val="1"/>
        </w:numPr>
        <w:shd w:val="clear" w:color="auto" w:fill="FFFFFF"/>
        <w:spacing w:after="0"/>
        <w:contextualSpacing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b/>
          <w:color w:val="000000"/>
          <w:sz w:val="24"/>
          <w:szCs w:val="24"/>
          <w:lang w:eastAsia="ru-RU"/>
        </w:rPr>
        <w:t>Гражданское процессуальное право — это:</w:t>
      </w:r>
    </w:p>
    <w:p w14:paraId="48A7CB6B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i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color w:val="000000"/>
          <w:sz w:val="24"/>
          <w:szCs w:val="24"/>
          <w:lang w:eastAsia="ru-RU"/>
        </w:rPr>
        <w:t>А) совокупность правовых норм, регулирующих порядок возбуждения, рассмотрения и разрешения судом гражданских дел, а также пересмотра судебных решений, т. е. правосудие по гражданским делам, а также порядок принудительного исполнения судебных постановлений (решений, определений)</w:t>
      </w:r>
      <w:r w:rsidRPr="00C33037">
        <w:rPr>
          <w:rFonts w:eastAsia="Times New Roman" w:cs="Times New Roman"/>
          <w:i/>
          <w:color w:val="000000"/>
          <w:sz w:val="24"/>
          <w:szCs w:val="24"/>
          <w:lang w:eastAsia="ru-RU"/>
        </w:rPr>
        <w:t>;</w:t>
      </w:r>
    </w:p>
    <w:p w14:paraId="6833B45D" w14:textId="77777777" w:rsidR="00C33037" w:rsidRPr="00C33037" w:rsidRDefault="00C33037" w:rsidP="00C33037">
      <w:pPr>
        <w:shd w:val="clear" w:color="auto" w:fill="FFFFFF"/>
        <w:spacing w:after="0"/>
        <w:contextualSpacing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color w:val="000000"/>
          <w:sz w:val="24"/>
          <w:szCs w:val="24"/>
          <w:lang w:eastAsia="ru-RU"/>
        </w:rPr>
        <w:t>Б) урегулированная законом деятельность по принудительному исполнению судебных актов;</w:t>
      </w:r>
    </w:p>
    <w:p w14:paraId="229B5497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color w:val="000000"/>
          <w:sz w:val="24"/>
          <w:szCs w:val="24"/>
          <w:lang w:eastAsia="ru-RU"/>
        </w:rPr>
        <w:t>В) система взглядов, воззрений, концепций, теорий о характере, сущности и закономерностях развития гражданского процессуального права, практики его применения;</w:t>
      </w:r>
    </w:p>
    <w:p w14:paraId="3C08E18C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color w:val="000000"/>
          <w:sz w:val="24"/>
          <w:szCs w:val="24"/>
          <w:lang w:eastAsia="ru-RU"/>
        </w:rPr>
        <w:t>Г) совокупность правовых норм, регулирующих способы защиты гражданских прав.</w:t>
      </w:r>
    </w:p>
    <w:p w14:paraId="3BC196A5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</w:p>
    <w:p w14:paraId="0CBD092B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b/>
          <w:color w:val="000000"/>
          <w:sz w:val="24"/>
          <w:szCs w:val="24"/>
          <w:lang w:eastAsia="ru-RU"/>
        </w:rPr>
        <w:t>2. Методом гражданского процессуального права является:</w:t>
      </w:r>
    </w:p>
    <w:p w14:paraId="4B156633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color w:val="000000"/>
          <w:sz w:val="24"/>
          <w:szCs w:val="24"/>
          <w:lang w:eastAsia="ru-RU"/>
        </w:rPr>
        <w:t>А) диапозитивный;</w:t>
      </w:r>
    </w:p>
    <w:p w14:paraId="0EFE997B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color w:val="000000"/>
          <w:sz w:val="24"/>
          <w:szCs w:val="24"/>
          <w:lang w:eastAsia="ru-RU"/>
        </w:rPr>
        <w:t>Б) императивный;</w:t>
      </w:r>
    </w:p>
    <w:p w14:paraId="5852CD30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color w:val="000000"/>
          <w:sz w:val="24"/>
          <w:szCs w:val="24"/>
          <w:lang w:eastAsia="ru-RU"/>
        </w:rPr>
        <w:t>В) императивно-диспозитивный;</w:t>
      </w:r>
    </w:p>
    <w:p w14:paraId="7B968B8B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color w:val="000000"/>
          <w:sz w:val="24"/>
          <w:szCs w:val="24"/>
          <w:lang w:eastAsia="ru-RU"/>
        </w:rPr>
        <w:t>Г) предписания.</w:t>
      </w:r>
    </w:p>
    <w:p w14:paraId="59743CEB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</w:p>
    <w:p w14:paraId="5B51F316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b/>
          <w:color w:val="000000"/>
          <w:sz w:val="24"/>
          <w:szCs w:val="24"/>
          <w:lang w:eastAsia="ru-RU"/>
        </w:rPr>
        <w:t>3. Процессуальная форма — это:</w:t>
      </w:r>
    </w:p>
    <w:p w14:paraId="71E78C86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color w:val="000000"/>
          <w:sz w:val="24"/>
          <w:szCs w:val="24"/>
          <w:lang w:eastAsia="ru-RU"/>
        </w:rPr>
        <w:t>А) порядок рассмотрения гражданских дел;</w:t>
      </w:r>
    </w:p>
    <w:p w14:paraId="5B06E258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color w:val="000000"/>
          <w:sz w:val="24"/>
          <w:szCs w:val="24"/>
          <w:lang w:eastAsia="ru-RU"/>
        </w:rPr>
        <w:t>Б) деятельность суда и других участвующих в деле лиц, направленная на рассмотрение и разрешение гражданских дел;</w:t>
      </w:r>
    </w:p>
    <w:p w14:paraId="322638F0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color w:val="000000"/>
          <w:sz w:val="24"/>
          <w:szCs w:val="24"/>
          <w:lang w:eastAsia="ru-RU"/>
        </w:rPr>
        <w:t>В) последовательный, определенный нормами гражданского процессуального права порядок рассмотрения гражданского дела, включающий в себя определенную систему гарантий;</w:t>
      </w:r>
    </w:p>
    <w:p w14:paraId="7F632966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color w:val="000000"/>
          <w:sz w:val="24"/>
          <w:szCs w:val="24"/>
          <w:lang w:eastAsia="ru-RU"/>
        </w:rPr>
        <w:t>Г) совокупность реквизитов процессуальных документов.</w:t>
      </w:r>
    </w:p>
    <w:p w14:paraId="1A382292" w14:textId="77777777" w:rsidR="00C33037" w:rsidRPr="00C33037" w:rsidRDefault="00C33037" w:rsidP="00C33037">
      <w:pPr>
        <w:shd w:val="clear" w:color="auto" w:fill="FFFFFF"/>
        <w:spacing w:after="0"/>
        <w:ind w:firstLine="709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</w:p>
    <w:p w14:paraId="7692FFE5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b/>
          <w:color w:val="000000"/>
          <w:sz w:val="24"/>
          <w:szCs w:val="24"/>
          <w:lang w:eastAsia="ru-RU"/>
        </w:rPr>
        <w:t>4.Стадия гражданского процесса — это:</w:t>
      </w:r>
    </w:p>
    <w:p w14:paraId="006FF1A0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color w:val="000000"/>
          <w:sz w:val="24"/>
          <w:szCs w:val="24"/>
          <w:lang w:eastAsia="ru-RU"/>
        </w:rPr>
        <w:t>А) его определенная часть, объединенная совокупностью процессуальных действий, направленных на достижение самостоятельной (окончательной) цели;</w:t>
      </w:r>
    </w:p>
    <w:p w14:paraId="61953D4C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color w:val="000000"/>
          <w:sz w:val="24"/>
          <w:szCs w:val="24"/>
          <w:lang w:eastAsia="ru-RU"/>
        </w:rPr>
        <w:t>Б) составная часть единого гражданского судопроизводства;</w:t>
      </w:r>
    </w:p>
    <w:p w14:paraId="355D72F7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color w:val="000000"/>
          <w:sz w:val="24"/>
          <w:szCs w:val="24"/>
          <w:lang w:eastAsia="ru-RU"/>
        </w:rPr>
        <w:t>В) часть гражданского процесса, заканчивающаяся вынесением судебного постановления;</w:t>
      </w:r>
    </w:p>
    <w:p w14:paraId="5D103150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color w:val="000000"/>
          <w:sz w:val="24"/>
          <w:szCs w:val="24"/>
          <w:lang w:eastAsia="ru-RU"/>
        </w:rPr>
        <w:t>Г) комплекс процессуальных действий, предусмотренных нормами одного института гражданского процессуального права.</w:t>
      </w:r>
    </w:p>
    <w:p w14:paraId="5140C41F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</w:p>
    <w:p w14:paraId="3CB0AEFB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b/>
          <w:color w:val="000000"/>
          <w:sz w:val="24"/>
          <w:szCs w:val="24"/>
          <w:lang w:eastAsia="ru-RU"/>
        </w:rPr>
        <w:t>5. Источником гражданского процессуального права является:</w:t>
      </w:r>
    </w:p>
    <w:p w14:paraId="6135A53A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color w:val="000000"/>
          <w:sz w:val="24"/>
          <w:szCs w:val="24"/>
          <w:lang w:eastAsia="ru-RU"/>
        </w:rPr>
        <w:t>А) постановление президиума областного (краевого) суда;</w:t>
      </w:r>
    </w:p>
    <w:p w14:paraId="62109E4D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color w:val="000000"/>
          <w:sz w:val="24"/>
          <w:szCs w:val="24"/>
          <w:lang w:eastAsia="ru-RU"/>
        </w:rPr>
        <w:t>Б) Уголовно-процессуальный кодекс Российской Федерации;</w:t>
      </w:r>
    </w:p>
    <w:p w14:paraId="3295CFF5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color w:val="000000"/>
          <w:sz w:val="24"/>
          <w:szCs w:val="24"/>
          <w:lang w:eastAsia="ru-RU"/>
        </w:rPr>
        <w:t>В) Гражданский процессуальный кодекс Российской Федерации;</w:t>
      </w:r>
    </w:p>
    <w:p w14:paraId="3857B7A1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color w:val="000000"/>
          <w:sz w:val="24"/>
          <w:szCs w:val="24"/>
          <w:lang w:eastAsia="ru-RU"/>
        </w:rPr>
        <w:t>Г) Уголовный кодекс Российской Федерации.</w:t>
      </w:r>
    </w:p>
    <w:p w14:paraId="182C7C39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</w:p>
    <w:p w14:paraId="7DA65D49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b/>
          <w:color w:val="000000"/>
          <w:sz w:val="24"/>
          <w:szCs w:val="24"/>
          <w:lang w:eastAsia="ru-RU"/>
        </w:rPr>
        <w:t>6.Какой из принципов относится к организационно-функциональным?</w:t>
      </w:r>
    </w:p>
    <w:p w14:paraId="7255BDC4" w14:textId="77777777" w:rsidR="00C33037" w:rsidRPr="00C33037" w:rsidRDefault="00C33037" w:rsidP="00C33037">
      <w:pPr>
        <w:shd w:val="clear" w:color="auto" w:fill="FFFFFF"/>
        <w:tabs>
          <w:tab w:val="left" w:pos="1956"/>
        </w:tabs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color w:val="000000"/>
          <w:sz w:val="24"/>
          <w:szCs w:val="24"/>
          <w:lang w:eastAsia="ru-RU"/>
        </w:rPr>
        <w:t>А) законности;</w:t>
      </w:r>
    </w:p>
    <w:p w14:paraId="5E5DF8F8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color w:val="000000"/>
          <w:sz w:val="24"/>
          <w:szCs w:val="24"/>
          <w:lang w:eastAsia="ru-RU"/>
        </w:rPr>
        <w:t>Б) диспозитивности;</w:t>
      </w:r>
    </w:p>
    <w:p w14:paraId="56252A2B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color w:val="000000"/>
          <w:sz w:val="24"/>
          <w:szCs w:val="24"/>
          <w:lang w:eastAsia="ru-RU"/>
        </w:rPr>
        <w:t>В) непрерывности судебного разбирательства;</w:t>
      </w:r>
    </w:p>
    <w:p w14:paraId="6ACF98EC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color w:val="000000"/>
          <w:sz w:val="24"/>
          <w:szCs w:val="24"/>
          <w:lang w:eastAsia="ru-RU"/>
        </w:rPr>
        <w:t>Г) равенства граждан и организаций перед законом и судом.</w:t>
      </w:r>
    </w:p>
    <w:p w14:paraId="392A85C1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</w:p>
    <w:p w14:paraId="2F5A05DF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b/>
          <w:color w:val="000000"/>
          <w:sz w:val="24"/>
          <w:szCs w:val="24"/>
          <w:lang w:eastAsia="ru-RU"/>
        </w:rPr>
        <w:t>7.Какой из перечисленных принципов относится к функциональным?</w:t>
      </w:r>
    </w:p>
    <w:p w14:paraId="2B9FFDCD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color w:val="000000"/>
          <w:sz w:val="24"/>
          <w:szCs w:val="24"/>
          <w:lang w:eastAsia="ru-RU"/>
        </w:rPr>
        <w:t>А) осуществления правосудия только судом;</w:t>
      </w:r>
    </w:p>
    <w:p w14:paraId="33D86762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color w:val="000000"/>
          <w:sz w:val="24"/>
          <w:szCs w:val="24"/>
          <w:lang w:eastAsia="ru-RU"/>
        </w:rPr>
        <w:t>Б) гласности;</w:t>
      </w:r>
    </w:p>
    <w:p w14:paraId="1002E023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color w:val="000000"/>
          <w:sz w:val="24"/>
          <w:szCs w:val="24"/>
          <w:lang w:eastAsia="ru-RU"/>
        </w:rPr>
        <w:t>В) независимости судей;</w:t>
      </w:r>
    </w:p>
    <w:p w14:paraId="595D67C5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color w:val="000000"/>
          <w:sz w:val="24"/>
          <w:szCs w:val="24"/>
          <w:lang w:eastAsia="ru-RU"/>
        </w:rPr>
        <w:t>Г) диспозитивности.</w:t>
      </w:r>
    </w:p>
    <w:p w14:paraId="6F62CE39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</w:p>
    <w:p w14:paraId="3C8E62DC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b/>
          <w:color w:val="000000"/>
          <w:sz w:val="24"/>
          <w:szCs w:val="24"/>
          <w:lang w:eastAsia="ru-RU"/>
        </w:rPr>
        <w:t>8.Принцип диспозитивности — это:</w:t>
      </w:r>
    </w:p>
    <w:p w14:paraId="3D735908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color w:val="000000"/>
          <w:sz w:val="24"/>
          <w:szCs w:val="24"/>
          <w:lang w:eastAsia="ru-RU"/>
        </w:rPr>
        <w:t>А) нормативно-руководящее положение гражданского судопроизводства, определяющее в качестве движущего начала процесса главным образом инициативу заинтересованных в исходе дела лиц;</w:t>
      </w:r>
    </w:p>
    <w:p w14:paraId="0D2B49D9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color w:val="000000"/>
          <w:sz w:val="24"/>
          <w:szCs w:val="24"/>
          <w:lang w:eastAsia="ru-RU"/>
        </w:rPr>
        <w:t>Б) право участвующих в деле лиц с активной помощью суда и прокуратуры распоряжаться своими процессуальными и материальными правами, а также средствами их защиты;</w:t>
      </w:r>
    </w:p>
    <w:p w14:paraId="50BCB750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color w:val="000000"/>
          <w:sz w:val="24"/>
          <w:szCs w:val="24"/>
          <w:lang w:eastAsia="ru-RU"/>
        </w:rPr>
        <w:t>В) право лиц, участвующих в деле представлять доказательства.</w:t>
      </w:r>
    </w:p>
    <w:p w14:paraId="72D15BB7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</w:p>
    <w:p w14:paraId="64B86BA5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b/>
          <w:color w:val="000000"/>
          <w:sz w:val="24"/>
          <w:szCs w:val="24"/>
          <w:lang w:eastAsia="ru-RU"/>
        </w:rPr>
        <w:t>9.Подведомственность — это:</w:t>
      </w:r>
    </w:p>
    <w:p w14:paraId="12069600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color w:val="000000"/>
          <w:sz w:val="24"/>
          <w:szCs w:val="24"/>
          <w:lang w:eastAsia="ru-RU"/>
        </w:rPr>
        <w:t>А) относимость нуждающихся в государственно-властном разрешении споров о праве и иных дел к ведению различных государственных, общественных, смешанных (государственно-общественных) органов и третейских судов;</w:t>
      </w:r>
    </w:p>
    <w:p w14:paraId="21B5378C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color w:val="000000"/>
          <w:sz w:val="24"/>
          <w:szCs w:val="24"/>
          <w:lang w:eastAsia="ru-RU"/>
        </w:rPr>
        <w:t>Б) относимость нуждающихся в государственно-властном разрешении споров суду, компетентному рассмотреть и разрешить то или иное гражданское дело;</w:t>
      </w:r>
    </w:p>
    <w:p w14:paraId="4020BC84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color w:val="000000"/>
          <w:sz w:val="24"/>
          <w:szCs w:val="24"/>
          <w:lang w:eastAsia="ru-RU"/>
        </w:rPr>
        <w:t xml:space="preserve">В) свойство дела, состоящее из его признаков, в зависимости от которых разрешение дела </w:t>
      </w:r>
    </w:p>
    <w:p w14:paraId="42ECF8CF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</w:p>
    <w:p w14:paraId="1811E369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b/>
          <w:color w:val="000000"/>
          <w:sz w:val="24"/>
          <w:szCs w:val="24"/>
          <w:lang w:eastAsia="ru-RU"/>
        </w:rPr>
        <w:t>10.Подсудность гражданского дела — это:</w:t>
      </w:r>
    </w:p>
    <w:p w14:paraId="014DEE31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color w:val="000000"/>
          <w:sz w:val="24"/>
          <w:szCs w:val="24"/>
          <w:lang w:eastAsia="ru-RU"/>
        </w:rPr>
        <w:t>А) пределы компетенции суда относительно круга гражданских дел, которые он правомочен рассматривать;</w:t>
      </w:r>
    </w:p>
    <w:p w14:paraId="25B78660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color w:val="000000"/>
          <w:sz w:val="24"/>
          <w:szCs w:val="24"/>
          <w:lang w:eastAsia="ru-RU"/>
        </w:rPr>
        <w:t>Б) право любого заинтересованного лица обратиться в суд за защитой нарушенных либо оспариваемых прав, свобод и законных интересов;</w:t>
      </w:r>
    </w:p>
    <w:p w14:paraId="0CAAC9AD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color w:val="000000"/>
          <w:sz w:val="24"/>
          <w:szCs w:val="24"/>
          <w:lang w:eastAsia="ru-RU"/>
        </w:rPr>
        <w:t>В) право гражданина самостоятельно выбрать суд для обращения за защитой нарушенных прав, законных интересов.</w:t>
      </w:r>
    </w:p>
    <w:p w14:paraId="0F07A4B1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</w:p>
    <w:p w14:paraId="3345C3ED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b/>
          <w:color w:val="000000"/>
          <w:sz w:val="24"/>
          <w:szCs w:val="24"/>
          <w:lang w:eastAsia="ru-RU"/>
        </w:rPr>
        <w:t>11.Что из перечисленного не относится к видам подведомственности?</w:t>
      </w:r>
    </w:p>
    <w:p w14:paraId="167A1DF9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color w:val="000000"/>
          <w:sz w:val="24"/>
          <w:szCs w:val="24"/>
          <w:lang w:eastAsia="ru-RU"/>
        </w:rPr>
        <w:t>А) альтернативная;</w:t>
      </w:r>
    </w:p>
    <w:p w14:paraId="65DCA47F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color w:val="000000"/>
          <w:sz w:val="24"/>
          <w:szCs w:val="24"/>
          <w:lang w:eastAsia="ru-RU"/>
        </w:rPr>
        <w:t>Б) исключительная;</w:t>
      </w:r>
    </w:p>
    <w:p w14:paraId="5C9F85D2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color w:val="000000"/>
          <w:sz w:val="24"/>
          <w:szCs w:val="24"/>
          <w:lang w:eastAsia="ru-RU"/>
        </w:rPr>
        <w:t>В) императивная;</w:t>
      </w:r>
    </w:p>
    <w:p w14:paraId="6EDDBE2D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color w:val="000000"/>
          <w:sz w:val="24"/>
          <w:szCs w:val="24"/>
          <w:lang w:eastAsia="ru-RU"/>
        </w:rPr>
        <w:t>Г) родовая.</w:t>
      </w:r>
    </w:p>
    <w:p w14:paraId="4BD5ABF9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</w:p>
    <w:p w14:paraId="5F335163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b/>
          <w:color w:val="000000"/>
          <w:sz w:val="24"/>
          <w:szCs w:val="24"/>
          <w:lang w:eastAsia="ru-RU"/>
        </w:rPr>
        <w:t>12. Альтернативная подведомственность — это:</w:t>
      </w:r>
    </w:p>
    <w:p w14:paraId="4EC62C50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color w:val="000000"/>
          <w:sz w:val="24"/>
          <w:szCs w:val="24"/>
          <w:lang w:eastAsia="ru-RU"/>
        </w:rPr>
        <w:t>А) подведомственность, при которой спор о субъективном праве может быть рассмотрен по выбору заинтересованного лица как в суде, так и в ином государственном органе или общественной организации;</w:t>
      </w:r>
    </w:p>
    <w:p w14:paraId="239EE1BD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color w:val="000000"/>
          <w:sz w:val="24"/>
          <w:szCs w:val="24"/>
          <w:lang w:eastAsia="ru-RU"/>
        </w:rPr>
        <w:t>Б) подведомственность, определяемая взаимным соглашением сторон;</w:t>
      </w:r>
    </w:p>
    <w:p w14:paraId="2146DFFC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color w:val="000000"/>
          <w:sz w:val="24"/>
          <w:szCs w:val="24"/>
          <w:lang w:eastAsia="ru-RU"/>
        </w:rPr>
        <w:t>В) подведомственность, при которой дело рассматривается несколькими юрисдикционными органами в определенной законом последовательности;</w:t>
      </w:r>
    </w:p>
    <w:p w14:paraId="370B9599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color w:val="000000"/>
          <w:sz w:val="24"/>
          <w:szCs w:val="24"/>
          <w:lang w:eastAsia="ru-RU"/>
        </w:rPr>
        <w:t>Г) относимость дела суду в зависимости от территории, на которую распространяется деятельность данного суда.</w:t>
      </w:r>
    </w:p>
    <w:p w14:paraId="5276DA42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</w:p>
    <w:p w14:paraId="34A0015A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b/>
          <w:color w:val="000000"/>
          <w:sz w:val="24"/>
          <w:szCs w:val="24"/>
          <w:lang w:eastAsia="ru-RU"/>
        </w:rPr>
        <w:t>13. Императивная подведомственность — это:</w:t>
      </w:r>
    </w:p>
    <w:p w14:paraId="79609855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color w:val="000000"/>
          <w:sz w:val="24"/>
          <w:szCs w:val="24"/>
          <w:lang w:eastAsia="ru-RU"/>
        </w:rPr>
        <w:t>А) подведомственность, при которой дело рассматривается несколькими юрисдикционными органами в определенной законом последовательности;</w:t>
      </w:r>
    </w:p>
    <w:p w14:paraId="09C0EF64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color w:val="000000"/>
          <w:sz w:val="24"/>
          <w:szCs w:val="24"/>
          <w:lang w:eastAsia="ru-RU"/>
        </w:rPr>
        <w:t>Б) относимость дела суду в зависимости от территории, на которую распространяется деятельность данного суда;</w:t>
      </w:r>
    </w:p>
    <w:p w14:paraId="49AC8234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color w:val="000000"/>
          <w:sz w:val="24"/>
          <w:szCs w:val="24"/>
          <w:lang w:eastAsia="ru-RU"/>
        </w:rPr>
        <w:t>В) подведомственность по выбору лица, ищущего защиты своих прав;</w:t>
      </w:r>
    </w:p>
    <w:p w14:paraId="7A0BEB8A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color w:val="000000"/>
          <w:sz w:val="24"/>
          <w:szCs w:val="24"/>
          <w:lang w:eastAsia="ru-RU"/>
        </w:rPr>
        <w:t>Г) подведомственность, определяемая взаимным соглашением сторон.</w:t>
      </w:r>
    </w:p>
    <w:p w14:paraId="3658077E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</w:p>
    <w:p w14:paraId="6A243813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b/>
          <w:color w:val="000000"/>
          <w:sz w:val="24"/>
          <w:szCs w:val="24"/>
          <w:lang w:eastAsia="ru-RU"/>
        </w:rPr>
        <w:t>14. Виды подсудности — это:</w:t>
      </w:r>
    </w:p>
    <w:p w14:paraId="0A881FCD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color w:val="000000"/>
          <w:sz w:val="24"/>
          <w:szCs w:val="24"/>
          <w:lang w:eastAsia="ru-RU"/>
        </w:rPr>
        <w:t>А) родовая и территориальная;</w:t>
      </w:r>
    </w:p>
    <w:p w14:paraId="2338A85B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color w:val="000000"/>
          <w:sz w:val="24"/>
          <w:szCs w:val="24"/>
          <w:lang w:eastAsia="ru-RU"/>
        </w:rPr>
        <w:t>Б) общая, альтернативная, исключительная, договорная и по связи дел;</w:t>
      </w:r>
    </w:p>
    <w:p w14:paraId="4F9F7D54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color w:val="000000"/>
          <w:sz w:val="24"/>
          <w:szCs w:val="24"/>
          <w:lang w:eastAsia="ru-RU"/>
        </w:rPr>
        <w:lastRenderedPageBreak/>
        <w:t>В) родовая, общая территориальная, альтернативная, исключительная, договорная и по связи дел;</w:t>
      </w:r>
    </w:p>
    <w:p w14:paraId="3497EA4A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color w:val="000000"/>
          <w:sz w:val="24"/>
          <w:szCs w:val="24"/>
          <w:lang w:eastAsia="ru-RU"/>
        </w:rPr>
        <w:t>Г) альтернативная, договорная, исключительная.</w:t>
      </w:r>
    </w:p>
    <w:p w14:paraId="4303EC81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</w:p>
    <w:p w14:paraId="0894DF9E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b/>
          <w:color w:val="000000"/>
          <w:sz w:val="24"/>
          <w:szCs w:val="24"/>
          <w:lang w:eastAsia="ru-RU"/>
        </w:rPr>
        <w:t>15. Субъекты гражданского процесса — это:</w:t>
      </w:r>
    </w:p>
    <w:p w14:paraId="52536034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color w:val="000000"/>
          <w:sz w:val="24"/>
          <w:szCs w:val="24"/>
          <w:lang w:eastAsia="ru-RU"/>
        </w:rPr>
        <w:t>А) суды, лица, участвующие в деле, и лица, содействующие правосудию;</w:t>
      </w:r>
    </w:p>
    <w:p w14:paraId="639E8062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color w:val="000000"/>
          <w:sz w:val="24"/>
          <w:szCs w:val="24"/>
          <w:lang w:eastAsia="ru-RU"/>
        </w:rPr>
        <w:t>Б) Лица, участвующие в деле;</w:t>
      </w:r>
    </w:p>
    <w:p w14:paraId="52B0131B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color w:val="000000"/>
          <w:sz w:val="24"/>
          <w:szCs w:val="24"/>
          <w:lang w:eastAsia="ru-RU"/>
        </w:rPr>
        <w:t>В) лица, участвующие в деле, и лица, содействующие правосудию.</w:t>
      </w:r>
    </w:p>
    <w:p w14:paraId="47D9D50A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</w:p>
    <w:p w14:paraId="0ACEBF7F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b/>
          <w:color w:val="000000"/>
          <w:sz w:val="24"/>
          <w:szCs w:val="24"/>
          <w:lang w:eastAsia="ru-RU"/>
        </w:rPr>
        <w:t>16. Лицо, участвующее в деле, — это:</w:t>
      </w:r>
    </w:p>
    <w:p w14:paraId="38951CF7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color w:val="000000"/>
          <w:sz w:val="24"/>
          <w:szCs w:val="24"/>
          <w:lang w:eastAsia="ru-RU"/>
        </w:rPr>
        <w:t>А) судья;</w:t>
      </w:r>
    </w:p>
    <w:p w14:paraId="4B85018D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color w:val="000000"/>
          <w:sz w:val="24"/>
          <w:szCs w:val="24"/>
          <w:lang w:eastAsia="ru-RU"/>
        </w:rPr>
        <w:t>Б) свидетель;</w:t>
      </w:r>
    </w:p>
    <w:p w14:paraId="4899658C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color w:val="000000"/>
          <w:sz w:val="24"/>
          <w:szCs w:val="24"/>
          <w:lang w:eastAsia="ru-RU"/>
        </w:rPr>
        <w:t>В) эксперт;</w:t>
      </w:r>
    </w:p>
    <w:p w14:paraId="3FD99835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color w:val="000000"/>
          <w:sz w:val="24"/>
          <w:szCs w:val="24"/>
          <w:lang w:eastAsia="ru-RU"/>
        </w:rPr>
        <w:t>Г) прокурор.</w:t>
      </w:r>
    </w:p>
    <w:p w14:paraId="19B0F5C2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</w:p>
    <w:p w14:paraId="34D0D869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b/>
          <w:color w:val="000000"/>
          <w:sz w:val="24"/>
          <w:szCs w:val="24"/>
          <w:lang w:eastAsia="ru-RU"/>
        </w:rPr>
        <w:t>17. Стороной в гражданском процессе является:</w:t>
      </w:r>
    </w:p>
    <w:p w14:paraId="4B0B122E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color w:val="000000"/>
          <w:sz w:val="24"/>
          <w:szCs w:val="24"/>
          <w:lang w:eastAsia="ru-RU"/>
        </w:rPr>
        <w:t>А) свидетель;</w:t>
      </w:r>
    </w:p>
    <w:p w14:paraId="02C546FB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color w:val="000000"/>
          <w:sz w:val="24"/>
          <w:szCs w:val="24"/>
          <w:lang w:eastAsia="ru-RU"/>
        </w:rPr>
        <w:t>Б) судья;</w:t>
      </w:r>
    </w:p>
    <w:p w14:paraId="6540BD9C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color w:val="000000"/>
          <w:sz w:val="24"/>
          <w:szCs w:val="24"/>
          <w:lang w:eastAsia="ru-RU"/>
        </w:rPr>
        <w:t>В) судебный пристав-исполнитель;</w:t>
      </w:r>
    </w:p>
    <w:p w14:paraId="7FB6ECE0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color w:val="000000"/>
          <w:sz w:val="24"/>
          <w:szCs w:val="24"/>
          <w:lang w:eastAsia="ru-RU"/>
        </w:rPr>
        <w:t>Г) истец.</w:t>
      </w:r>
    </w:p>
    <w:p w14:paraId="27AA511A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</w:p>
    <w:p w14:paraId="4BF61282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b/>
          <w:color w:val="000000"/>
          <w:sz w:val="24"/>
          <w:szCs w:val="24"/>
          <w:lang w:eastAsia="ru-RU"/>
        </w:rPr>
        <w:t>18. Правом изменения отказа от иска обладает:</w:t>
      </w:r>
    </w:p>
    <w:p w14:paraId="3A30EAAE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color w:val="000000"/>
          <w:sz w:val="24"/>
          <w:szCs w:val="24"/>
          <w:lang w:eastAsia="ru-RU"/>
        </w:rPr>
        <w:t>А) истец;</w:t>
      </w:r>
    </w:p>
    <w:p w14:paraId="01A7ECCE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color w:val="000000"/>
          <w:sz w:val="24"/>
          <w:szCs w:val="24"/>
          <w:lang w:eastAsia="ru-RU"/>
        </w:rPr>
        <w:t>Б) ответчик;</w:t>
      </w:r>
    </w:p>
    <w:p w14:paraId="22345B47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color w:val="000000"/>
          <w:sz w:val="24"/>
          <w:szCs w:val="24"/>
          <w:lang w:eastAsia="ru-RU"/>
        </w:rPr>
        <w:t>В) переводчик;</w:t>
      </w:r>
    </w:p>
    <w:p w14:paraId="4D9E6E5D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color w:val="000000"/>
          <w:sz w:val="24"/>
          <w:szCs w:val="24"/>
          <w:lang w:eastAsia="ru-RU"/>
        </w:rPr>
        <w:t>Г) свидетель.</w:t>
      </w:r>
    </w:p>
    <w:p w14:paraId="51FCB446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</w:p>
    <w:p w14:paraId="669CB25A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b/>
          <w:color w:val="000000"/>
          <w:sz w:val="24"/>
          <w:szCs w:val="24"/>
          <w:lang w:eastAsia="ru-RU"/>
        </w:rPr>
        <w:t>19. Процессуальное правопреемство — это:</w:t>
      </w:r>
    </w:p>
    <w:p w14:paraId="24730721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color w:val="000000"/>
          <w:sz w:val="24"/>
          <w:szCs w:val="24"/>
          <w:lang w:eastAsia="ru-RU"/>
        </w:rPr>
        <w:t>А) участие в деле нескольких истцов;</w:t>
      </w:r>
    </w:p>
    <w:p w14:paraId="6BE54E0F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color w:val="000000"/>
          <w:sz w:val="24"/>
          <w:szCs w:val="24"/>
          <w:lang w:eastAsia="ru-RU"/>
        </w:rPr>
        <w:t>Б) участие в деле нескольких ответчиков;</w:t>
      </w:r>
    </w:p>
    <w:p w14:paraId="56F083D1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color w:val="000000"/>
          <w:sz w:val="24"/>
          <w:szCs w:val="24"/>
          <w:lang w:eastAsia="ru-RU"/>
        </w:rPr>
        <w:t>В) обязательное участие в деле всех субъектов спорного правоотношения в качестве истцов или ответчиков;</w:t>
      </w:r>
    </w:p>
    <w:p w14:paraId="63FDD831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color w:val="000000"/>
          <w:sz w:val="24"/>
          <w:szCs w:val="24"/>
          <w:lang w:eastAsia="ru-RU"/>
        </w:rPr>
        <w:t>Г) замена в процессе лица, являющегося стороной или третьим лицом, другим лицом в связи с выбытием из процесса одной из сторон в спорном или установленном решением суда правоотношении.</w:t>
      </w:r>
    </w:p>
    <w:p w14:paraId="1C5BC5E4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</w:p>
    <w:p w14:paraId="07C3797F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b/>
          <w:color w:val="000000"/>
          <w:sz w:val="24"/>
          <w:szCs w:val="24"/>
          <w:lang w:eastAsia="ru-RU"/>
        </w:rPr>
        <w:t>20. Процессуальное соучастие — это:</w:t>
      </w:r>
    </w:p>
    <w:p w14:paraId="7118C36B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color w:val="000000"/>
          <w:sz w:val="24"/>
          <w:szCs w:val="24"/>
          <w:lang w:eastAsia="ru-RU"/>
        </w:rPr>
        <w:t>А) участие в одном деле нескольких истцов или ответчиков, интересы и требования которых не исключают друг друга;</w:t>
      </w:r>
    </w:p>
    <w:p w14:paraId="5E0DC83F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color w:val="000000"/>
          <w:sz w:val="24"/>
          <w:szCs w:val="24"/>
          <w:lang w:eastAsia="ru-RU"/>
        </w:rPr>
        <w:t>Б) участие лица на стороне истца или ответчика в связи с тем, что решение по делу может повлиять на его права или обязанности по отношению к одной из сторон;</w:t>
      </w:r>
    </w:p>
    <w:p w14:paraId="51C7F3C6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color w:val="000000"/>
          <w:sz w:val="24"/>
          <w:szCs w:val="24"/>
          <w:lang w:eastAsia="ru-RU"/>
        </w:rPr>
        <w:t>В) вступление лица в уже возникший между истцом и ответчиком процесс для защиты самостоятельных прав на предмет спора;</w:t>
      </w:r>
    </w:p>
    <w:p w14:paraId="7EDFD96E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color w:val="000000"/>
          <w:sz w:val="24"/>
          <w:szCs w:val="24"/>
          <w:lang w:eastAsia="ru-RU"/>
        </w:rPr>
        <w:t>Г) замена в процессе лица, являющегося стороной или третьим лицом, другим лицом в связи с выбытием из процесса одной из сторон в спорном или установленном решением суда правоотношении.</w:t>
      </w:r>
    </w:p>
    <w:p w14:paraId="6CA53D61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</w:p>
    <w:p w14:paraId="1A30AC26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b/>
          <w:color w:val="000000"/>
          <w:sz w:val="24"/>
          <w:szCs w:val="24"/>
          <w:lang w:eastAsia="ru-RU"/>
        </w:rPr>
        <w:t>21. Какое процессуальное положение занимает лицо, не заявляющее самостоятельных требований, вступающее в уже возникший процесс на стороне истца или ответчика?</w:t>
      </w:r>
    </w:p>
    <w:p w14:paraId="5848F5A9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color w:val="000000"/>
          <w:sz w:val="24"/>
          <w:szCs w:val="24"/>
          <w:lang w:eastAsia="ru-RU"/>
        </w:rPr>
        <w:t>А) представитель ответчика;</w:t>
      </w:r>
    </w:p>
    <w:p w14:paraId="020535A8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color w:val="000000"/>
          <w:sz w:val="24"/>
          <w:szCs w:val="24"/>
          <w:lang w:eastAsia="ru-RU"/>
        </w:rPr>
        <w:t>Б) представитель истца;</w:t>
      </w:r>
    </w:p>
    <w:p w14:paraId="1CE818AB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u w:val="single"/>
          <w:lang w:eastAsia="ru-RU"/>
        </w:rPr>
      </w:pPr>
      <w:r w:rsidRPr="00C33037">
        <w:rPr>
          <w:rFonts w:eastAsia="Times New Roman" w:cs="Times New Roman"/>
          <w:color w:val="000000"/>
          <w:sz w:val="24"/>
          <w:szCs w:val="24"/>
          <w:lang w:eastAsia="ru-RU"/>
        </w:rPr>
        <w:t>В) третье лицо, не заявляющее самостоятельные требования</w:t>
      </w:r>
      <w:r w:rsidRPr="00C33037">
        <w:rPr>
          <w:rFonts w:eastAsia="Times New Roman" w:cs="Times New Roman"/>
          <w:color w:val="000000"/>
          <w:sz w:val="24"/>
          <w:szCs w:val="24"/>
          <w:u w:val="single"/>
          <w:lang w:eastAsia="ru-RU"/>
        </w:rPr>
        <w:t>;</w:t>
      </w:r>
    </w:p>
    <w:p w14:paraId="0F07192A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color w:val="000000"/>
          <w:sz w:val="24"/>
          <w:szCs w:val="24"/>
          <w:lang w:eastAsia="ru-RU"/>
        </w:rPr>
        <w:lastRenderedPageBreak/>
        <w:t>Г) процессуальный соучастник.</w:t>
      </w:r>
    </w:p>
    <w:p w14:paraId="1E5D1DDA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</w:p>
    <w:p w14:paraId="754EF382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b/>
          <w:color w:val="000000"/>
          <w:sz w:val="24"/>
          <w:szCs w:val="24"/>
          <w:lang w:eastAsia="ru-RU"/>
        </w:rPr>
        <w:t>22. Какое процессуальное положение занимает лицо, заявляющее самостоятельные требования,</w:t>
      </w:r>
      <w:r w:rsidRPr="00C33037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вступающее в уже возникший процесс?</w:t>
      </w:r>
    </w:p>
    <w:p w14:paraId="70E0AEB8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color w:val="000000"/>
          <w:sz w:val="24"/>
          <w:szCs w:val="24"/>
          <w:lang w:eastAsia="ru-RU"/>
        </w:rPr>
        <w:t>А) представитель истца;</w:t>
      </w:r>
    </w:p>
    <w:p w14:paraId="769BC9A4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color w:val="000000"/>
          <w:sz w:val="24"/>
          <w:szCs w:val="24"/>
          <w:lang w:eastAsia="ru-RU"/>
        </w:rPr>
        <w:t>Б) представитель ответчика;</w:t>
      </w:r>
    </w:p>
    <w:p w14:paraId="5193A212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color w:val="000000"/>
          <w:sz w:val="24"/>
          <w:szCs w:val="24"/>
          <w:lang w:eastAsia="ru-RU"/>
        </w:rPr>
        <w:t>В) истец;</w:t>
      </w:r>
    </w:p>
    <w:p w14:paraId="27BD725E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u w:val="single"/>
          <w:lang w:eastAsia="ru-RU"/>
        </w:rPr>
      </w:pPr>
      <w:r w:rsidRPr="00C33037">
        <w:rPr>
          <w:rFonts w:eastAsia="Times New Roman" w:cs="Times New Roman"/>
          <w:color w:val="000000"/>
          <w:sz w:val="24"/>
          <w:szCs w:val="24"/>
          <w:lang w:eastAsia="ru-RU"/>
        </w:rPr>
        <w:t>Г) третье лицо, заявляющее самостоятельные требования</w:t>
      </w:r>
      <w:r w:rsidRPr="00C33037">
        <w:rPr>
          <w:rFonts w:eastAsia="Times New Roman" w:cs="Times New Roman"/>
          <w:color w:val="000000"/>
          <w:sz w:val="24"/>
          <w:szCs w:val="24"/>
          <w:u w:val="single"/>
          <w:lang w:eastAsia="ru-RU"/>
        </w:rPr>
        <w:t>.</w:t>
      </w:r>
    </w:p>
    <w:p w14:paraId="29D95438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</w:p>
    <w:p w14:paraId="1180BA8B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b/>
          <w:color w:val="000000"/>
          <w:sz w:val="24"/>
          <w:szCs w:val="24"/>
          <w:lang w:eastAsia="ru-RU"/>
        </w:rPr>
        <w:t>23. Укажите момент гражданского процесса, не допускающий вступления третьих лиц в возникший процесс:</w:t>
      </w:r>
    </w:p>
    <w:p w14:paraId="128123F1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color w:val="000000"/>
          <w:sz w:val="24"/>
          <w:szCs w:val="24"/>
          <w:lang w:eastAsia="ru-RU"/>
        </w:rPr>
        <w:t>А) подготовка судебного заседания;</w:t>
      </w:r>
    </w:p>
    <w:p w14:paraId="7F4C85ED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color w:val="000000"/>
          <w:sz w:val="24"/>
          <w:szCs w:val="24"/>
          <w:lang w:eastAsia="ru-RU"/>
        </w:rPr>
        <w:t>Б) начало рассмотрения дела по существу;</w:t>
      </w:r>
    </w:p>
    <w:p w14:paraId="35BAC9D6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color w:val="000000"/>
          <w:sz w:val="24"/>
          <w:szCs w:val="24"/>
          <w:lang w:eastAsia="ru-RU"/>
        </w:rPr>
        <w:t>В) постановление и оглашение решения;</w:t>
      </w:r>
    </w:p>
    <w:p w14:paraId="59DDF094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color w:val="000000"/>
          <w:sz w:val="24"/>
          <w:szCs w:val="24"/>
          <w:lang w:eastAsia="ru-RU"/>
        </w:rPr>
        <w:t>Г) исследование обстоятельств дела.</w:t>
      </w:r>
    </w:p>
    <w:p w14:paraId="326355CD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</w:p>
    <w:p w14:paraId="27DF72DD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b/>
          <w:color w:val="000000"/>
          <w:sz w:val="24"/>
          <w:szCs w:val="24"/>
          <w:lang w:eastAsia="ru-RU"/>
        </w:rPr>
        <w:t>24. Прокурор обладает правом:</w:t>
      </w:r>
    </w:p>
    <w:p w14:paraId="42465683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color w:val="000000"/>
          <w:sz w:val="24"/>
          <w:szCs w:val="24"/>
          <w:lang w:eastAsia="ru-RU"/>
        </w:rPr>
        <w:t>А) заключения мирового соглашения;</w:t>
      </w:r>
    </w:p>
    <w:p w14:paraId="1F71AB58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color w:val="000000"/>
          <w:sz w:val="24"/>
          <w:szCs w:val="24"/>
          <w:lang w:eastAsia="ru-RU"/>
        </w:rPr>
        <w:t>Б) вступления в процесс и дачи заключения по делам о выселении;</w:t>
      </w:r>
    </w:p>
    <w:p w14:paraId="66C71AF2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color w:val="000000"/>
          <w:sz w:val="24"/>
          <w:szCs w:val="24"/>
          <w:lang w:eastAsia="ru-RU"/>
        </w:rPr>
        <w:t>В) подачи заявления в интересах гражданина, способного самостоятельно обратиться в суд;</w:t>
      </w:r>
    </w:p>
    <w:p w14:paraId="7F6196CB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color w:val="000000"/>
          <w:sz w:val="24"/>
          <w:szCs w:val="24"/>
          <w:lang w:eastAsia="ru-RU"/>
        </w:rPr>
        <w:t>Г) прекращения производства по делу.</w:t>
      </w:r>
    </w:p>
    <w:p w14:paraId="5DE2E4A1" w14:textId="0ABF99B6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</w:p>
    <w:p w14:paraId="6469CA21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</w:p>
    <w:p w14:paraId="497C456E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b/>
          <w:color w:val="000000"/>
          <w:sz w:val="24"/>
          <w:szCs w:val="24"/>
          <w:lang w:eastAsia="ru-RU"/>
        </w:rPr>
        <w:t>25. Представителем в суде может быть:</w:t>
      </w:r>
    </w:p>
    <w:p w14:paraId="3F8066F3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color w:val="000000"/>
          <w:sz w:val="24"/>
          <w:szCs w:val="24"/>
          <w:lang w:eastAsia="ru-RU"/>
        </w:rPr>
        <w:t>А) дееспособное лицо, которое совершает процессуальные действия в пределах предоставленных ему полномочий от имени и в интересах представляемого;</w:t>
      </w:r>
    </w:p>
    <w:p w14:paraId="3BFA57E3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color w:val="000000"/>
          <w:sz w:val="24"/>
          <w:szCs w:val="24"/>
          <w:lang w:eastAsia="ru-RU"/>
        </w:rPr>
        <w:t>Б) лицо, участвующее на стороне истца или ответчика в связи с тем, что решение по делу может повлиять на его права или обязанности по отношению к одной из сторон;</w:t>
      </w:r>
    </w:p>
    <w:p w14:paraId="0E0A709E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color w:val="000000"/>
          <w:sz w:val="24"/>
          <w:szCs w:val="24"/>
          <w:lang w:eastAsia="ru-RU"/>
        </w:rPr>
        <w:t xml:space="preserve">В) лицо, которое совершает процессуальное действие </w:t>
      </w:r>
      <w:proofErr w:type="gramStart"/>
      <w:r w:rsidRPr="00C33037">
        <w:rPr>
          <w:rFonts w:eastAsia="Times New Roman" w:cs="Times New Roman"/>
          <w:color w:val="000000"/>
          <w:sz w:val="24"/>
          <w:szCs w:val="24"/>
          <w:lang w:eastAsia="ru-RU"/>
        </w:rPr>
        <w:t>в пределах</w:t>
      </w:r>
      <w:proofErr w:type="gramEnd"/>
      <w:r w:rsidRPr="00C33037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предоставленных ему доверителем полномочий;</w:t>
      </w:r>
    </w:p>
    <w:p w14:paraId="418F0603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color w:val="000000"/>
          <w:sz w:val="24"/>
          <w:szCs w:val="24"/>
          <w:lang w:eastAsia="ru-RU"/>
        </w:rPr>
        <w:t>Г) дееспособное лицо, имеющее надлежащим образом оформленные полномочия на ведение дела, совершающее процессуальные действия от имени и в интересах представляемого.</w:t>
      </w:r>
    </w:p>
    <w:p w14:paraId="26E665CD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</w:p>
    <w:p w14:paraId="6FDC329A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b/>
          <w:color w:val="000000"/>
          <w:sz w:val="24"/>
          <w:szCs w:val="24"/>
          <w:lang w:eastAsia="ru-RU"/>
        </w:rPr>
        <w:t>26. Укажите основание для возникновения добровольного представительства:</w:t>
      </w:r>
    </w:p>
    <w:p w14:paraId="6D8E2292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color w:val="000000"/>
          <w:sz w:val="24"/>
          <w:szCs w:val="24"/>
          <w:lang w:eastAsia="ru-RU"/>
        </w:rPr>
        <w:t>А) договор поручения;</w:t>
      </w:r>
    </w:p>
    <w:p w14:paraId="00D13926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color w:val="000000"/>
          <w:sz w:val="24"/>
          <w:szCs w:val="24"/>
          <w:lang w:eastAsia="ru-RU"/>
        </w:rPr>
        <w:t>Б) усыновление;</w:t>
      </w:r>
    </w:p>
    <w:p w14:paraId="758A0EE3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color w:val="000000"/>
          <w:sz w:val="24"/>
          <w:szCs w:val="24"/>
          <w:lang w:eastAsia="ru-RU"/>
        </w:rPr>
        <w:t>В) устав;</w:t>
      </w:r>
    </w:p>
    <w:p w14:paraId="4C6A217D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color w:val="000000"/>
          <w:sz w:val="24"/>
          <w:szCs w:val="24"/>
          <w:lang w:eastAsia="ru-RU"/>
        </w:rPr>
        <w:t>Г) назначение опеки.</w:t>
      </w:r>
    </w:p>
    <w:p w14:paraId="1E938391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</w:p>
    <w:p w14:paraId="1C2B0C46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b/>
          <w:color w:val="000000"/>
          <w:sz w:val="24"/>
          <w:szCs w:val="24"/>
          <w:lang w:eastAsia="ru-RU"/>
        </w:rPr>
        <w:t>27. Право на совершение какого процессуального действия должно быть специально оговорено в доверенности, выданной представляемым лицом?</w:t>
      </w:r>
    </w:p>
    <w:p w14:paraId="3A828E8E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color w:val="000000"/>
          <w:sz w:val="24"/>
          <w:szCs w:val="24"/>
          <w:lang w:eastAsia="ru-RU"/>
        </w:rPr>
        <w:t>А) предъявление встречного иска;</w:t>
      </w:r>
    </w:p>
    <w:p w14:paraId="3DA3AF1C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color w:val="000000"/>
          <w:sz w:val="24"/>
          <w:szCs w:val="24"/>
          <w:lang w:eastAsia="ru-RU"/>
        </w:rPr>
        <w:t>Б) знакомиться с материалами дела;</w:t>
      </w:r>
    </w:p>
    <w:p w14:paraId="4B8190A0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color w:val="000000"/>
          <w:sz w:val="24"/>
          <w:szCs w:val="24"/>
          <w:lang w:eastAsia="ru-RU"/>
        </w:rPr>
        <w:t>В) представлять доказательства;</w:t>
      </w:r>
    </w:p>
    <w:p w14:paraId="44962098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color w:val="000000"/>
          <w:sz w:val="24"/>
          <w:szCs w:val="24"/>
          <w:lang w:eastAsia="ru-RU"/>
        </w:rPr>
        <w:t>Г) заявлять отводы.</w:t>
      </w:r>
    </w:p>
    <w:p w14:paraId="4E6D3239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</w:p>
    <w:p w14:paraId="4E2C87BA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b/>
          <w:color w:val="000000"/>
          <w:sz w:val="24"/>
          <w:szCs w:val="24"/>
          <w:lang w:eastAsia="ru-RU"/>
        </w:rPr>
        <w:t>28. Судебные расходы состоят — это:</w:t>
      </w:r>
    </w:p>
    <w:p w14:paraId="1D5FCE4D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color w:val="000000"/>
          <w:sz w:val="24"/>
          <w:szCs w:val="24"/>
          <w:lang w:eastAsia="ru-RU"/>
        </w:rPr>
        <w:t>А) государственная пошлина;</w:t>
      </w:r>
    </w:p>
    <w:p w14:paraId="7F7A30BE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color w:val="000000"/>
          <w:sz w:val="24"/>
          <w:szCs w:val="24"/>
          <w:lang w:eastAsia="ru-RU"/>
        </w:rPr>
        <w:t>Б) издержки, связанные с рассмотрением дела;</w:t>
      </w:r>
    </w:p>
    <w:p w14:paraId="0DACE1E3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color w:val="000000"/>
          <w:sz w:val="24"/>
          <w:szCs w:val="24"/>
          <w:lang w:eastAsia="ru-RU"/>
        </w:rPr>
        <w:t>В) расходы по оплате помощи адвоката;</w:t>
      </w:r>
    </w:p>
    <w:p w14:paraId="3C62747E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color w:val="000000"/>
          <w:sz w:val="24"/>
          <w:szCs w:val="24"/>
          <w:lang w:eastAsia="ru-RU"/>
        </w:rPr>
        <w:t>Г) государственная пошлина и издержки, связанные с рассмотрением дела.</w:t>
      </w:r>
    </w:p>
    <w:p w14:paraId="281BD400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</w:p>
    <w:p w14:paraId="4EA0CFC0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b/>
          <w:color w:val="000000"/>
          <w:sz w:val="24"/>
          <w:szCs w:val="24"/>
          <w:lang w:eastAsia="ru-RU"/>
        </w:rPr>
        <w:t>29. Государственная пошлина — это:</w:t>
      </w:r>
    </w:p>
    <w:p w14:paraId="0A4EEB18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color w:val="000000"/>
          <w:sz w:val="24"/>
          <w:szCs w:val="24"/>
          <w:lang w:eastAsia="ru-RU"/>
        </w:rPr>
        <w:t>А) сумма, выплачиваемая заинтересованным лицом в связи с производством по гражданскому делу;</w:t>
      </w:r>
    </w:p>
    <w:p w14:paraId="109DB23E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color w:val="000000"/>
          <w:sz w:val="24"/>
          <w:szCs w:val="24"/>
          <w:lang w:eastAsia="ru-RU"/>
        </w:rPr>
        <w:t>Б) установленный государством денежный сбор, взимаемый с юридических и физических лиц, в интересах которых специально уполномоченные органы совершают действия и выдают документы, имеющие юридическое значение;</w:t>
      </w:r>
    </w:p>
    <w:p w14:paraId="0CCBA2AF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color w:val="000000"/>
          <w:sz w:val="24"/>
          <w:szCs w:val="24"/>
          <w:lang w:eastAsia="ru-RU"/>
        </w:rPr>
        <w:t>В) сумма, подлежащая выплате свидетелю и эксперту;</w:t>
      </w:r>
    </w:p>
    <w:p w14:paraId="7B2CC2DA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color w:val="000000"/>
          <w:sz w:val="24"/>
          <w:szCs w:val="24"/>
          <w:lang w:eastAsia="ru-RU"/>
        </w:rPr>
        <w:t>Г) денежный сбор, взимаемый в доход государства за рассмотрение и разрешение гражданских дел.</w:t>
      </w:r>
    </w:p>
    <w:p w14:paraId="7F3C16A2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</w:p>
    <w:p w14:paraId="3F3D455B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b/>
          <w:color w:val="000000"/>
          <w:sz w:val="24"/>
          <w:szCs w:val="24"/>
          <w:lang w:eastAsia="ru-RU"/>
        </w:rPr>
        <w:t>30. Судебные издержки — это:</w:t>
      </w:r>
    </w:p>
    <w:p w14:paraId="2C9A7B51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color w:val="000000"/>
          <w:sz w:val="24"/>
          <w:szCs w:val="24"/>
          <w:lang w:eastAsia="ru-RU"/>
        </w:rPr>
        <w:t>А) сумма, выплачиваемая заинтересованным лицом в связи с производством по гражданскому делу;</w:t>
      </w:r>
    </w:p>
    <w:p w14:paraId="3D79A24D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color w:val="000000"/>
          <w:sz w:val="24"/>
          <w:szCs w:val="24"/>
          <w:lang w:eastAsia="ru-RU"/>
        </w:rPr>
        <w:t>Б) установленный государством денежный сбор, взимаемый с юридических и физических лиц, в интересах которых специально уполномоченные органы совершают действия и выдают документы, имеющие юридическое значение;</w:t>
      </w:r>
    </w:p>
    <w:p w14:paraId="7E542F92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color w:val="000000"/>
          <w:sz w:val="24"/>
          <w:szCs w:val="24"/>
          <w:lang w:eastAsia="ru-RU"/>
        </w:rPr>
        <w:t>В) сумма, подлежащая выплате свидетелю и эксперту;</w:t>
      </w:r>
    </w:p>
    <w:p w14:paraId="7EB1FECE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color w:val="000000"/>
          <w:sz w:val="24"/>
          <w:szCs w:val="24"/>
          <w:lang w:eastAsia="ru-RU"/>
        </w:rPr>
        <w:t>Г) сумма, подлежащая выплате свидетелям и экспертам, расходы, связанные с производством осмотра на месте, розыска ответчика, компенсация за фактическую потерю времени и другие признанные судом необходимыми расходы.</w:t>
      </w:r>
    </w:p>
    <w:p w14:paraId="0D890DF7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</w:p>
    <w:p w14:paraId="4060702D" w14:textId="47E126AC" w:rsid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b/>
          <w:color w:val="000000"/>
          <w:sz w:val="24"/>
          <w:szCs w:val="24"/>
          <w:u w:val="single"/>
          <w:lang w:eastAsia="ru-RU"/>
        </w:rPr>
      </w:pPr>
      <w:r w:rsidRPr="00C33037">
        <w:rPr>
          <w:rFonts w:eastAsia="Times New Roman" w:cs="Times New Roman"/>
          <w:b/>
          <w:color w:val="000000"/>
          <w:sz w:val="24"/>
          <w:szCs w:val="24"/>
          <w:u w:val="single"/>
          <w:lang w:eastAsia="ru-RU"/>
        </w:rPr>
        <w:t>2 вариант</w:t>
      </w:r>
    </w:p>
    <w:p w14:paraId="343DD447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b/>
          <w:color w:val="000000"/>
          <w:sz w:val="24"/>
          <w:szCs w:val="24"/>
          <w:u w:val="single"/>
          <w:lang w:eastAsia="ru-RU"/>
        </w:rPr>
      </w:pPr>
    </w:p>
    <w:p w14:paraId="5DE96A36" w14:textId="43057319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b/>
          <w:color w:val="000000"/>
          <w:sz w:val="24"/>
          <w:szCs w:val="24"/>
          <w:lang w:eastAsia="ru-RU"/>
        </w:rPr>
        <w:t>1. Размер государственной пошлины устанавливается:</w:t>
      </w:r>
    </w:p>
    <w:p w14:paraId="5E9C7D45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color w:val="000000"/>
          <w:sz w:val="24"/>
          <w:szCs w:val="24"/>
          <w:lang w:eastAsia="ru-RU"/>
        </w:rPr>
        <w:t>А) прокурором;</w:t>
      </w:r>
    </w:p>
    <w:p w14:paraId="347EB03C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color w:val="000000"/>
          <w:sz w:val="24"/>
          <w:szCs w:val="24"/>
          <w:lang w:eastAsia="ru-RU"/>
        </w:rPr>
        <w:t>Б) представителем истца;</w:t>
      </w:r>
    </w:p>
    <w:p w14:paraId="7B3BC469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color w:val="000000"/>
          <w:sz w:val="24"/>
          <w:szCs w:val="24"/>
          <w:lang w:eastAsia="ru-RU"/>
        </w:rPr>
        <w:t>В) законом;</w:t>
      </w:r>
    </w:p>
    <w:p w14:paraId="3EEAEF73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color w:val="000000"/>
          <w:sz w:val="24"/>
          <w:szCs w:val="24"/>
          <w:lang w:eastAsia="ru-RU"/>
        </w:rPr>
        <w:t>Г) судом.</w:t>
      </w:r>
    </w:p>
    <w:p w14:paraId="55F0D9A1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</w:p>
    <w:p w14:paraId="13D9E0F0" w14:textId="431D4E9D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b/>
          <w:color w:val="000000"/>
          <w:sz w:val="24"/>
          <w:szCs w:val="24"/>
          <w:lang w:eastAsia="ru-RU"/>
        </w:rPr>
        <w:t>2. Судебные штрафы — это:</w:t>
      </w:r>
    </w:p>
    <w:p w14:paraId="28971CCC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color w:val="000000"/>
          <w:sz w:val="24"/>
          <w:szCs w:val="24"/>
          <w:lang w:eastAsia="ru-RU"/>
        </w:rPr>
        <w:t>А) имущественная санкция, применяемая к лицам, участвующим в деле и содействующим правосудию, а также к иным субъектам за неисполнение возложенных на них законом или судом гражданско-процессуальных обязанностей;</w:t>
      </w:r>
    </w:p>
    <w:p w14:paraId="48388E22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color w:val="000000"/>
          <w:sz w:val="24"/>
          <w:szCs w:val="24"/>
          <w:lang w:eastAsia="ru-RU"/>
        </w:rPr>
        <w:t>Б) имущественная санкция, применяемая к гражданам за нарушение ими норм гражданского процессуального законодательства;</w:t>
      </w:r>
    </w:p>
    <w:p w14:paraId="3CB187E4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color w:val="000000"/>
          <w:sz w:val="24"/>
          <w:szCs w:val="24"/>
          <w:lang w:eastAsia="ru-RU"/>
        </w:rPr>
        <w:t>В) сумма, выплачиваемая заинтересованным лицом в связи с производством по гражданскому делу;</w:t>
      </w:r>
    </w:p>
    <w:p w14:paraId="01B711FE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color w:val="000000"/>
          <w:sz w:val="24"/>
          <w:szCs w:val="24"/>
          <w:lang w:eastAsia="ru-RU"/>
        </w:rPr>
        <w:t>Г) денежные взыскания, налагаемые судом на граждан и должностных лиц за допущенные ими нарушения норм гражданского процессуального законодательства.</w:t>
      </w:r>
    </w:p>
    <w:p w14:paraId="673A00C8" w14:textId="77777777" w:rsidR="00C33037" w:rsidRPr="00C33037" w:rsidRDefault="00C33037" w:rsidP="00C33037">
      <w:pPr>
        <w:shd w:val="clear" w:color="auto" w:fill="FFFFFF"/>
        <w:spacing w:after="0"/>
        <w:rPr>
          <w:rFonts w:eastAsia="Times New Roman" w:cs="Times New Roman"/>
          <w:color w:val="000000"/>
          <w:sz w:val="24"/>
          <w:szCs w:val="24"/>
          <w:lang w:eastAsia="ru-RU"/>
        </w:rPr>
      </w:pPr>
    </w:p>
    <w:p w14:paraId="373CEBC0" w14:textId="565DB048" w:rsidR="00C33037" w:rsidRPr="00C33037" w:rsidRDefault="00C33037" w:rsidP="00C33037">
      <w:pPr>
        <w:shd w:val="clear" w:color="auto" w:fill="FFFFFF"/>
        <w:spacing w:after="0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b/>
          <w:color w:val="000000"/>
          <w:sz w:val="24"/>
          <w:szCs w:val="24"/>
          <w:lang w:eastAsia="ru-RU"/>
        </w:rPr>
        <w:t>3. Процессуальный срок — это:</w:t>
      </w:r>
    </w:p>
    <w:p w14:paraId="372CEF3B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color w:val="000000"/>
          <w:sz w:val="24"/>
          <w:szCs w:val="24"/>
          <w:lang w:eastAsia="ru-RU"/>
        </w:rPr>
        <w:t>А) предусмотренный законом или назначаемый судом промежуток времени, в течение которого самим судьей, участниками процесса, иными лицами, обязанными выполнить предписания суда, должно или может быть совершено отдельное процессуальное действие либо завершена совокупность действий;</w:t>
      </w:r>
    </w:p>
    <w:p w14:paraId="51E2730A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color w:val="000000"/>
          <w:sz w:val="24"/>
          <w:szCs w:val="24"/>
          <w:lang w:eastAsia="ru-RU"/>
        </w:rPr>
        <w:t>Б) предусмотренный законом или назначаемый судом промежуток времени, в течение которого стороны могут и должны совершить определенные процессуальные действия;</w:t>
      </w:r>
    </w:p>
    <w:p w14:paraId="776420D8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color w:val="000000"/>
          <w:sz w:val="24"/>
          <w:szCs w:val="24"/>
          <w:lang w:eastAsia="ru-RU"/>
        </w:rPr>
        <w:t>В) предусмотренный законом промежуток времени, в течение которого суд должен совершить определенные процессуальные действия;</w:t>
      </w:r>
    </w:p>
    <w:p w14:paraId="574CF2FB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color w:val="000000"/>
          <w:sz w:val="24"/>
          <w:szCs w:val="24"/>
          <w:lang w:eastAsia="ru-RU"/>
        </w:rPr>
        <w:lastRenderedPageBreak/>
        <w:t>Г) предусмотренный законом или назначаемый судом промежуток времени, в течение которого свидетель, эксперт, переводчик должны совершить определенные процессуальные действия.</w:t>
      </w:r>
    </w:p>
    <w:p w14:paraId="3E127268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</w:p>
    <w:p w14:paraId="64BBD6D9" w14:textId="63408C6D" w:rsidR="00C33037" w:rsidRPr="00C33037" w:rsidRDefault="00C33037" w:rsidP="00C33037">
      <w:pPr>
        <w:shd w:val="clear" w:color="auto" w:fill="FFFFFF"/>
        <w:spacing w:after="0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b/>
          <w:color w:val="000000"/>
          <w:sz w:val="24"/>
          <w:szCs w:val="24"/>
          <w:lang w:eastAsia="ru-RU"/>
        </w:rPr>
        <w:t>4. Укажите срок, который установлен законом для:</w:t>
      </w:r>
    </w:p>
    <w:p w14:paraId="152E1F39" w14:textId="77777777" w:rsidR="00C33037" w:rsidRPr="00C33037" w:rsidRDefault="00C33037" w:rsidP="00C33037">
      <w:pPr>
        <w:shd w:val="clear" w:color="auto" w:fill="FFFFFF"/>
        <w:spacing w:after="0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color w:val="000000"/>
          <w:sz w:val="24"/>
          <w:szCs w:val="24"/>
          <w:lang w:eastAsia="ru-RU"/>
        </w:rPr>
        <w:t>А) исправления недостатков искового заявления;</w:t>
      </w:r>
    </w:p>
    <w:p w14:paraId="25707FC3" w14:textId="77777777" w:rsidR="00C33037" w:rsidRPr="00C33037" w:rsidRDefault="00C33037" w:rsidP="00C33037">
      <w:pPr>
        <w:shd w:val="clear" w:color="auto" w:fill="FFFFFF"/>
        <w:spacing w:after="0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color w:val="000000"/>
          <w:sz w:val="24"/>
          <w:szCs w:val="24"/>
          <w:lang w:eastAsia="ru-RU"/>
        </w:rPr>
        <w:t>Б) отложения разбирательства дела;</w:t>
      </w:r>
    </w:p>
    <w:p w14:paraId="67E21C33" w14:textId="77777777" w:rsidR="00C33037" w:rsidRPr="00C33037" w:rsidRDefault="00C33037" w:rsidP="00C33037">
      <w:pPr>
        <w:shd w:val="clear" w:color="auto" w:fill="FFFFFF"/>
        <w:spacing w:after="0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color w:val="000000"/>
          <w:sz w:val="24"/>
          <w:szCs w:val="24"/>
          <w:lang w:eastAsia="ru-RU"/>
        </w:rPr>
        <w:t>В) подачи заявления о пересмотре дела по вновь открывшимся обстоятельствам;</w:t>
      </w:r>
    </w:p>
    <w:p w14:paraId="6860D1DA" w14:textId="77777777" w:rsidR="00C33037" w:rsidRPr="00C33037" w:rsidRDefault="00C33037" w:rsidP="00C33037">
      <w:pPr>
        <w:shd w:val="clear" w:color="auto" w:fill="FFFFFF"/>
        <w:spacing w:after="0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color w:val="000000"/>
          <w:sz w:val="24"/>
          <w:szCs w:val="24"/>
          <w:lang w:eastAsia="ru-RU"/>
        </w:rPr>
        <w:t>Г) представления письменных или вещественных доказательств.</w:t>
      </w:r>
    </w:p>
    <w:p w14:paraId="655F85AA" w14:textId="77777777" w:rsidR="00C33037" w:rsidRPr="00C33037" w:rsidRDefault="00C33037" w:rsidP="00C33037">
      <w:pPr>
        <w:shd w:val="clear" w:color="auto" w:fill="FFFFFF"/>
        <w:spacing w:after="0"/>
        <w:rPr>
          <w:rFonts w:eastAsia="Times New Roman" w:cs="Times New Roman"/>
          <w:color w:val="000000"/>
          <w:sz w:val="24"/>
          <w:szCs w:val="24"/>
          <w:lang w:eastAsia="ru-RU"/>
        </w:rPr>
      </w:pPr>
    </w:p>
    <w:p w14:paraId="1C97B30F" w14:textId="3E581C5F" w:rsidR="00C33037" w:rsidRPr="00C33037" w:rsidRDefault="00C33037" w:rsidP="00C33037">
      <w:pPr>
        <w:shd w:val="clear" w:color="auto" w:fill="FFFFFF"/>
        <w:spacing w:after="0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b/>
          <w:color w:val="000000"/>
          <w:sz w:val="24"/>
          <w:szCs w:val="24"/>
          <w:lang w:eastAsia="ru-RU"/>
        </w:rPr>
        <w:t>5. Судебное доказывание — это:</w:t>
      </w:r>
    </w:p>
    <w:p w14:paraId="02BD1A4C" w14:textId="77777777" w:rsidR="00C33037" w:rsidRPr="00C33037" w:rsidRDefault="00C33037" w:rsidP="00C33037">
      <w:pPr>
        <w:shd w:val="clear" w:color="auto" w:fill="FFFFFF"/>
        <w:spacing w:after="0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color w:val="000000"/>
          <w:sz w:val="24"/>
          <w:szCs w:val="24"/>
          <w:lang w:eastAsia="ru-RU"/>
        </w:rPr>
        <w:t>А) деятельность, направленная на установление обстоятельств дела с помощью судебных доказательств;</w:t>
      </w:r>
    </w:p>
    <w:p w14:paraId="2BA692E7" w14:textId="77777777" w:rsidR="00C33037" w:rsidRPr="00C33037" w:rsidRDefault="00C33037" w:rsidP="00C33037">
      <w:pPr>
        <w:shd w:val="clear" w:color="auto" w:fill="FFFFFF"/>
        <w:spacing w:after="0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color w:val="000000"/>
          <w:sz w:val="24"/>
          <w:szCs w:val="24"/>
          <w:lang w:eastAsia="ru-RU"/>
        </w:rPr>
        <w:t>Б) деятельность, направленная на обнаружение и собирание доказательств;</w:t>
      </w:r>
    </w:p>
    <w:p w14:paraId="305E71BA" w14:textId="77777777" w:rsidR="00C33037" w:rsidRPr="00C33037" w:rsidRDefault="00C33037" w:rsidP="00C33037">
      <w:pPr>
        <w:shd w:val="clear" w:color="auto" w:fill="FFFFFF"/>
        <w:spacing w:after="0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color w:val="000000"/>
          <w:sz w:val="24"/>
          <w:szCs w:val="24"/>
          <w:lang w:eastAsia="ru-RU"/>
        </w:rPr>
        <w:t>В) деятельность по собиранию и оценке доказательств.</w:t>
      </w:r>
    </w:p>
    <w:p w14:paraId="323DB3D4" w14:textId="77777777" w:rsidR="00C33037" w:rsidRPr="00C33037" w:rsidRDefault="00C33037" w:rsidP="00C33037">
      <w:pPr>
        <w:shd w:val="clear" w:color="auto" w:fill="FFFFFF"/>
        <w:spacing w:after="0"/>
        <w:rPr>
          <w:rFonts w:eastAsia="Times New Roman" w:cs="Times New Roman"/>
          <w:color w:val="000000"/>
          <w:sz w:val="24"/>
          <w:szCs w:val="24"/>
          <w:lang w:eastAsia="ru-RU"/>
        </w:rPr>
      </w:pPr>
    </w:p>
    <w:p w14:paraId="04289BE5" w14:textId="55453C21" w:rsidR="00C33037" w:rsidRPr="00C33037" w:rsidRDefault="00C33037" w:rsidP="00C33037">
      <w:pPr>
        <w:shd w:val="clear" w:color="auto" w:fill="FFFFFF"/>
        <w:spacing w:after="0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b/>
          <w:color w:val="000000"/>
          <w:sz w:val="24"/>
          <w:szCs w:val="24"/>
          <w:lang w:eastAsia="ru-RU"/>
        </w:rPr>
        <w:t>6. Какие обстоятельства (юридические факты) не входят в предмет доказывания?</w:t>
      </w:r>
    </w:p>
    <w:p w14:paraId="24F1456F" w14:textId="77777777" w:rsidR="00C33037" w:rsidRPr="00C33037" w:rsidRDefault="00C33037" w:rsidP="00C33037">
      <w:pPr>
        <w:shd w:val="clear" w:color="auto" w:fill="FFFFFF"/>
        <w:spacing w:after="0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color w:val="000000"/>
          <w:sz w:val="24"/>
          <w:szCs w:val="24"/>
          <w:lang w:eastAsia="ru-RU"/>
        </w:rPr>
        <w:t>А) факты — основания заявленного иска;</w:t>
      </w:r>
    </w:p>
    <w:p w14:paraId="5701715D" w14:textId="77777777" w:rsidR="00C33037" w:rsidRPr="00C33037" w:rsidRDefault="00C33037" w:rsidP="00C33037">
      <w:pPr>
        <w:shd w:val="clear" w:color="auto" w:fill="FFFFFF"/>
        <w:spacing w:after="0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color w:val="000000"/>
          <w:sz w:val="24"/>
          <w:szCs w:val="24"/>
          <w:lang w:eastAsia="ru-RU"/>
        </w:rPr>
        <w:t>Б) факты, имеющие исключительно процессуальное значение;</w:t>
      </w:r>
    </w:p>
    <w:p w14:paraId="6D66E5E8" w14:textId="77777777" w:rsidR="00C33037" w:rsidRPr="00C33037" w:rsidRDefault="00C33037" w:rsidP="00C33037">
      <w:pPr>
        <w:shd w:val="clear" w:color="auto" w:fill="FFFFFF"/>
        <w:spacing w:after="0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color w:val="000000"/>
          <w:sz w:val="24"/>
          <w:szCs w:val="24"/>
          <w:lang w:eastAsia="ru-RU"/>
        </w:rPr>
        <w:t>В) доказательственные факты.</w:t>
      </w:r>
    </w:p>
    <w:p w14:paraId="1F8EEF6B" w14:textId="77777777" w:rsidR="00C33037" w:rsidRPr="00C33037" w:rsidRDefault="00C33037" w:rsidP="00C33037">
      <w:pPr>
        <w:shd w:val="clear" w:color="auto" w:fill="FFFFFF"/>
        <w:spacing w:after="0"/>
        <w:rPr>
          <w:rFonts w:eastAsia="Times New Roman" w:cs="Times New Roman"/>
          <w:color w:val="000000"/>
          <w:sz w:val="24"/>
          <w:szCs w:val="24"/>
          <w:lang w:eastAsia="ru-RU"/>
        </w:rPr>
      </w:pPr>
    </w:p>
    <w:p w14:paraId="49839258" w14:textId="5C20B31A" w:rsidR="00C33037" w:rsidRPr="00C33037" w:rsidRDefault="00C33037" w:rsidP="00C33037">
      <w:pPr>
        <w:shd w:val="clear" w:color="auto" w:fill="FFFFFF"/>
        <w:spacing w:after="0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b/>
          <w:color w:val="000000"/>
          <w:sz w:val="24"/>
          <w:szCs w:val="24"/>
          <w:lang w:eastAsia="ru-RU"/>
        </w:rPr>
        <w:t>7. Кому из участников процесса принадлежит право определения предмета доказывания?</w:t>
      </w:r>
    </w:p>
    <w:p w14:paraId="579215D4" w14:textId="77777777" w:rsidR="00C33037" w:rsidRPr="00C33037" w:rsidRDefault="00C33037" w:rsidP="00C33037">
      <w:pPr>
        <w:shd w:val="clear" w:color="auto" w:fill="FFFFFF"/>
        <w:spacing w:after="0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color w:val="000000"/>
          <w:sz w:val="24"/>
          <w:szCs w:val="24"/>
          <w:lang w:eastAsia="ru-RU"/>
        </w:rPr>
        <w:t>А) суду;</w:t>
      </w:r>
    </w:p>
    <w:p w14:paraId="1A5C5A62" w14:textId="77777777" w:rsidR="00C33037" w:rsidRPr="00C33037" w:rsidRDefault="00C33037" w:rsidP="00C33037">
      <w:pPr>
        <w:shd w:val="clear" w:color="auto" w:fill="FFFFFF"/>
        <w:spacing w:after="0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color w:val="000000"/>
          <w:sz w:val="24"/>
          <w:szCs w:val="24"/>
          <w:lang w:eastAsia="ru-RU"/>
        </w:rPr>
        <w:t>Б) сторонам;</w:t>
      </w:r>
    </w:p>
    <w:p w14:paraId="64041872" w14:textId="77777777" w:rsidR="00C33037" w:rsidRPr="00C33037" w:rsidRDefault="00C33037" w:rsidP="00C33037">
      <w:pPr>
        <w:shd w:val="clear" w:color="auto" w:fill="FFFFFF"/>
        <w:spacing w:after="0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color w:val="000000"/>
          <w:sz w:val="24"/>
          <w:szCs w:val="24"/>
          <w:lang w:eastAsia="ru-RU"/>
        </w:rPr>
        <w:t>В) прокурору;</w:t>
      </w:r>
    </w:p>
    <w:p w14:paraId="0C2ACC1F" w14:textId="77777777" w:rsidR="00C33037" w:rsidRPr="00C33037" w:rsidRDefault="00C33037" w:rsidP="00C33037">
      <w:pPr>
        <w:shd w:val="clear" w:color="auto" w:fill="FFFFFF"/>
        <w:spacing w:after="0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color w:val="000000"/>
          <w:sz w:val="24"/>
          <w:szCs w:val="24"/>
          <w:lang w:eastAsia="ru-RU"/>
        </w:rPr>
        <w:t>Г) суду и сторонам.</w:t>
      </w:r>
    </w:p>
    <w:p w14:paraId="60E57AA8" w14:textId="77777777" w:rsidR="00C33037" w:rsidRPr="00C33037" w:rsidRDefault="00C33037" w:rsidP="00C33037">
      <w:pPr>
        <w:shd w:val="clear" w:color="auto" w:fill="FFFFFF"/>
        <w:spacing w:after="0"/>
        <w:rPr>
          <w:rFonts w:eastAsia="Times New Roman" w:cs="Times New Roman"/>
          <w:color w:val="000000"/>
          <w:sz w:val="24"/>
          <w:szCs w:val="24"/>
          <w:lang w:eastAsia="ru-RU"/>
        </w:rPr>
      </w:pPr>
    </w:p>
    <w:p w14:paraId="5E9F5E1D" w14:textId="6D83C29C" w:rsidR="00C33037" w:rsidRPr="00C33037" w:rsidRDefault="00C33037" w:rsidP="00C33037">
      <w:pPr>
        <w:shd w:val="clear" w:color="auto" w:fill="FFFFFF"/>
        <w:spacing w:after="0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b/>
          <w:color w:val="000000"/>
          <w:sz w:val="24"/>
          <w:szCs w:val="24"/>
          <w:lang w:eastAsia="ru-RU"/>
        </w:rPr>
        <w:t>8. Укажите легальное определение понятия доказательств:</w:t>
      </w:r>
    </w:p>
    <w:p w14:paraId="22EA6BA2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color w:val="000000"/>
          <w:sz w:val="24"/>
          <w:szCs w:val="24"/>
          <w:lang w:eastAsia="ru-RU"/>
        </w:rPr>
        <w:t>А) полученные в предусмотренном законом порядке сведения о фактах, на основе которых суд устанавливает наличие или отсутствие обстоятельств, обосновывающих требования и возражения сторон, а также иных обстоятельств, имеющих значение для правильного рассмотрения и разрешения дела;</w:t>
      </w:r>
    </w:p>
    <w:p w14:paraId="162FEB50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color w:val="000000"/>
          <w:sz w:val="24"/>
          <w:szCs w:val="24"/>
          <w:lang w:eastAsia="ru-RU"/>
        </w:rPr>
        <w:t>Б) любые фактические данные, на основе которых суд устанавливает наличие или отсутствие обстоятельств, обосновывающих требования и возражения сторон, а также иных обстоятельств, имеющих значение для правильного рассмотрения и разрешения дела;</w:t>
      </w:r>
    </w:p>
    <w:p w14:paraId="47631E26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color w:val="000000"/>
          <w:sz w:val="24"/>
          <w:szCs w:val="24"/>
          <w:lang w:eastAsia="ru-RU"/>
        </w:rPr>
        <w:t>В) любые фактические данные, полученные в соответствии с законом и обладающие юридической силой;</w:t>
      </w:r>
    </w:p>
    <w:p w14:paraId="40887996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color w:val="000000"/>
          <w:sz w:val="24"/>
          <w:szCs w:val="24"/>
          <w:lang w:eastAsia="ru-RU"/>
        </w:rPr>
        <w:t>Г) любые фактические данные, позволяющие своевременно и правильно разрешить гражданское дело.</w:t>
      </w:r>
    </w:p>
    <w:p w14:paraId="4EAD4AE7" w14:textId="77777777" w:rsidR="00C33037" w:rsidRPr="00C33037" w:rsidRDefault="00C33037" w:rsidP="00C33037">
      <w:pPr>
        <w:shd w:val="clear" w:color="auto" w:fill="FFFFFF"/>
        <w:spacing w:after="0"/>
        <w:rPr>
          <w:rFonts w:eastAsia="Times New Roman" w:cs="Times New Roman"/>
          <w:color w:val="000000"/>
          <w:sz w:val="24"/>
          <w:szCs w:val="24"/>
          <w:lang w:eastAsia="ru-RU"/>
        </w:rPr>
      </w:pPr>
    </w:p>
    <w:p w14:paraId="691F70D5" w14:textId="72CDD687" w:rsidR="00C33037" w:rsidRPr="00C33037" w:rsidRDefault="00C33037" w:rsidP="00C33037">
      <w:pPr>
        <w:shd w:val="clear" w:color="auto" w:fill="FFFFFF"/>
        <w:spacing w:after="0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b/>
          <w:color w:val="000000"/>
          <w:sz w:val="24"/>
          <w:szCs w:val="24"/>
          <w:lang w:eastAsia="ru-RU"/>
        </w:rPr>
        <w:t>9. Какая из классификаций доказательств отсутствует в теории гражданского процесса?</w:t>
      </w:r>
    </w:p>
    <w:p w14:paraId="76389150" w14:textId="77777777" w:rsidR="00C33037" w:rsidRPr="00C33037" w:rsidRDefault="00C33037" w:rsidP="00C33037">
      <w:pPr>
        <w:shd w:val="clear" w:color="auto" w:fill="FFFFFF"/>
        <w:spacing w:after="0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color w:val="000000"/>
          <w:sz w:val="24"/>
          <w:szCs w:val="24"/>
          <w:lang w:eastAsia="ru-RU"/>
        </w:rPr>
        <w:t>А) прямые и косвенные;</w:t>
      </w:r>
    </w:p>
    <w:p w14:paraId="732BA684" w14:textId="77777777" w:rsidR="00C33037" w:rsidRPr="00C33037" w:rsidRDefault="00C33037" w:rsidP="00C33037">
      <w:pPr>
        <w:shd w:val="clear" w:color="auto" w:fill="FFFFFF"/>
        <w:spacing w:after="0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color w:val="000000"/>
          <w:sz w:val="24"/>
          <w:szCs w:val="24"/>
          <w:lang w:eastAsia="ru-RU"/>
        </w:rPr>
        <w:t>Б) первоначальные и производные;</w:t>
      </w:r>
    </w:p>
    <w:p w14:paraId="6CA00AEA" w14:textId="77777777" w:rsidR="00C33037" w:rsidRPr="00C33037" w:rsidRDefault="00C33037" w:rsidP="00C33037">
      <w:pPr>
        <w:shd w:val="clear" w:color="auto" w:fill="FFFFFF"/>
        <w:spacing w:after="0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color w:val="000000"/>
          <w:sz w:val="24"/>
          <w:szCs w:val="24"/>
          <w:lang w:eastAsia="ru-RU"/>
        </w:rPr>
        <w:t>В) личные и вещественные;</w:t>
      </w:r>
    </w:p>
    <w:p w14:paraId="52CFA1AD" w14:textId="77777777" w:rsidR="00C33037" w:rsidRPr="00C33037" w:rsidRDefault="00C33037" w:rsidP="00C33037">
      <w:pPr>
        <w:shd w:val="clear" w:color="auto" w:fill="FFFFFF"/>
        <w:spacing w:after="0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color w:val="000000"/>
          <w:sz w:val="24"/>
          <w:szCs w:val="24"/>
          <w:lang w:eastAsia="ru-RU"/>
        </w:rPr>
        <w:t>Г) допустимые и относимые.</w:t>
      </w:r>
    </w:p>
    <w:p w14:paraId="027A4EA1" w14:textId="77777777" w:rsidR="00C33037" w:rsidRPr="00C33037" w:rsidRDefault="00C33037" w:rsidP="00C33037">
      <w:pPr>
        <w:shd w:val="clear" w:color="auto" w:fill="FFFFFF"/>
        <w:spacing w:after="0"/>
        <w:rPr>
          <w:rFonts w:eastAsia="Times New Roman" w:cs="Times New Roman"/>
          <w:color w:val="000000"/>
          <w:sz w:val="24"/>
          <w:szCs w:val="24"/>
          <w:lang w:eastAsia="ru-RU"/>
        </w:rPr>
      </w:pPr>
    </w:p>
    <w:p w14:paraId="292735BB" w14:textId="253BA90A" w:rsidR="00C33037" w:rsidRPr="00C33037" w:rsidRDefault="00C33037" w:rsidP="00C33037">
      <w:pPr>
        <w:shd w:val="clear" w:color="auto" w:fill="FFFFFF"/>
        <w:spacing w:after="0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b/>
          <w:color w:val="000000"/>
          <w:sz w:val="24"/>
          <w:szCs w:val="24"/>
          <w:lang w:eastAsia="ru-RU"/>
        </w:rPr>
        <w:t>1</w:t>
      </w:r>
      <w:r w:rsidRPr="00C33037">
        <w:rPr>
          <w:rFonts w:eastAsia="Times New Roman" w:cs="Times New Roman"/>
          <w:b/>
          <w:color w:val="000000"/>
          <w:sz w:val="24"/>
          <w:szCs w:val="24"/>
          <w:lang w:eastAsia="ru-RU"/>
        </w:rPr>
        <w:t>0. Какой из органов обеспечивает доказательства до возбуждения дела в суде?</w:t>
      </w:r>
    </w:p>
    <w:p w14:paraId="60450619" w14:textId="77777777" w:rsidR="00C33037" w:rsidRPr="00C33037" w:rsidRDefault="00C33037" w:rsidP="00C33037">
      <w:pPr>
        <w:shd w:val="clear" w:color="auto" w:fill="FFFFFF"/>
        <w:spacing w:after="0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color w:val="000000"/>
          <w:sz w:val="24"/>
          <w:szCs w:val="24"/>
          <w:lang w:eastAsia="ru-RU"/>
        </w:rPr>
        <w:t>А) нотариат;</w:t>
      </w:r>
    </w:p>
    <w:p w14:paraId="5307E2A5" w14:textId="77777777" w:rsidR="00C33037" w:rsidRPr="00C33037" w:rsidRDefault="00C33037" w:rsidP="00C33037">
      <w:pPr>
        <w:shd w:val="clear" w:color="auto" w:fill="FFFFFF"/>
        <w:spacing w:after="0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color w:val="000000"/>
          <w:sz w:val="24"/>
          <w:szCs w:val="24"/>
          <w:lang w:eastAsia="ru-RU"/>
        </w:rPr>
        <w:t>Б) прокурор;</w:t>
      </w:r>
    </w:p>
    <w:p w14:paraId="708EAD8E" w14:textId="77777777" w:rsidR="00C33037" w:rsidRPr="00C33037" w:rsidRDefault="00C33037" w:rsidP="00C33037">
      <w:pPr>
        <w:shd w:val="clear" w:color="auto" w:fill="FFFFFF"/>
        <w:spacing w:after="0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color w:val="000000"/>
          <w:sz w:val="24"/>
          <w:szCs w:val="24"/>
          <w:lang w:eastAsia="ru-RU"/>
        </w:rPr>
        <w:t>В) суд;</w:t>
      </w:r>
    </w:p>
    <w:p w14:paraId="2CA503B8" w14:textId="6A960E43" w:rsidR="00C33037" w:rsidRPr="00C33037" w:rsidRDefault="00C33037" w:rsidP="00C33037">
      <w:pPr>
        <w:shd w:val="clear" w:color="auto" w:fill="FFFFFF"/>
        <w:spacing w:after="0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color w:val="000000"/>
          <w:sz w:val="24"/>
          <w:szCs w:val="24"/>
          <w:lang w:eastAsia="ru-RU"/>
        </w:rPr>
        <w:lastRenderedPageBreak/>
        <w:t>Г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>1</w:t>
      </w:r>
      <w:r w:rsidRPr="00C33037">
        <w:rPr>
          <w:rFonts w:eastAsia="Times New Roman" w:cs="Times New Roman"/>
          <w:color w:val="000000"/>
          <w:sz w:val="24"/>
          <w:szCs w:val="24"/>
          <w:lang w:eastAsia="ru-RU"/>
        </w:rPr>
        <w:t>) органы государственного управления, дающие заключение по делу.</w:t>
      </w:r>
    </w:p>
    <w:p w14:paraId="518C694F" w14:textId="77777777" w:rsidR="00C33037" w:rsidRPr="00C33037" w:rsidRDefault="00C33037" w:rsidP="00C33037">
      <w:pPr>
        <w:shd w:val="clear" w:color="auto" w:fill="FFFFFF"/>
        <w:spacing w:after="0"/>
        <w:rPr>
          <w:rFonts w:eastAsia="Times New Roman" w:cs="Times New Roman"/>
          <w:color w:val="000000"/>
          <w:sz w:val="24"/>
          <w:szCs w:val="24"/>
          <w:lang w:eastAsia="ru-RU"/>
        </w:rPr>
      </w:pPr>
    </w:p>
    <w:p w14:paraId="12B0CFC6" w14:textId="19AE1575" w:rsidR="00C33037" w:rsidRPr="00C33037" w:rsidRDefault="00C33037" w:rsidP="00C33037">
      <w:pPr>
        <w:shd w:val="clear" w:color="auto" w:fill="FFFFFF"/>
        <w:spacing w:after="0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b/>
          <w:color w:val="000000"/>
          <w:sz w:val="24"/>
          <w:szCs w:val="24"/>
          <w:lang w:eastAsia="ru-RU"/>
        </w:rPr>
        <w:t>1</w:t>
      </w:r>
      <w:r>
        <w:rPr>
          <w:rFonts w:eastAsia="Times New Roman" w:cs="Times New Roman"/>
          <w:b/>
          <w:color w:val="000000"/>
          <w:sz w:val="24"/>
          <w:szCs w:val="24"/>
          <w:lang w:eastAsia="ru-RU"/>
        </w:rPr>
        <w:t>1</w:t>
      </w:r>
      <w:r w:rsidRPr="00C33037">
        <w:rPr>
          <w:rFonts w:eastAsia="Times New Roman" w:cs="Times New Roman"/>
          <w:b/>
          <w:color w:val="000000"/>
          <w:sz w:val="24"/>
          <w:szCs w:val="24"/>
          <w:lang w:eastAsia="ru-RU"/>
        </w:rPr>
        <w:t>. Письменные доказательства — это:</w:t>
      </w:r>
    </w:p>
    <w:p w14:paraId="241F8AC4" w14:textId="77777777" w:rsidR="00C33037" w:rsidRPr="00C33037" w:rsidRDefault="00C33037" w:rsidP="00C33037">
      <w:pPr>
        <w:shd w:val="clear" w:color="auto" w:fill="FFFFFF"/>
        <w:spacing w:after="0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color w:val="000000"/>
          <w:sz w:val="24"/>
          <w:szCs w:val="24"/>
          <w:lang w:eastAsia="ru-RU"/>
        </w:rPr>
        <w:t>А) документы, содержащие сведения об обстоятельствах, имеющих значение для рассмотрения и разрешения дела, выполненные посредством цифровой, графической записи, в том числе полученные посредством факсимильной, электронной и иной связи либо иным, позволяющим установить достоверность документа способом;</w:t>
      </w:r>
    </w:p>
    <w:p w14:paraId="691B3EA4" w14:textId="77777777" w:rsidR="00C33037" w:rsidRPr="00C33037" w:rsidRDefault="00C33037" w:rsidP="00C33037">
      <w:pPr>
        <w:shd w:val="clear" w:color="auto" w:fill="FFFFFF"/>
        <w:spacing w:after="0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color w:val="000000"/>
          <w:sz w:val="24"/>
          <w:szCs w:val="24"/>
          <w:lang w:eastAsia="ru-RU"/>
        </w:rPr>
        <w:t>Б) объяснение стороны или третьего лица, содержащее сведения о фактах, которые должна доказать другая сторона или третье лицо;</w:t>
      </w:r>
    </w:p>
    <w:p w14:paraId="553F17AE" w14:textId="77777777" w:rsidR="00C33037" w:rsidRPr="00C33037" w:rsidRDefault="00C33037" w:rsidP="00C33037">
      <w:pPr>
        <w:shd w:val="clear" w:color="auto" w:fill="FFFFFF"/>
        <w:spacing w:after="0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color w:val="000000"/>
          <w:sz w:val="24"/>
          <w:szCs w:val="24"/>
          <w:lang w:eastAsia="ru-RU"/>
        </w:rPr>
        <w:t>В) предметы, на которых посредством знаков выражены сведения о фактах, имеющие значение для решения дела;</w:t>
      </w:r>
    </w:p>
    <w:p w14:paraId="707C62F2" w14:textId="77777777" w:rsidR="00C33037" w:rsidRPr="00C33037" w:rsidRDefault="00C33037" w:rsidP="00C33037">
      <w:pPr>
        <w:shd w:val="clear" w:color="auto" w:fill="FFFFFF"/>
        <w:spacing w:after="0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color w:val="000000"/>
          <w:sz w:val="24"/>
          <w:szCs w:val="24"/>
          <w:lang w:eastAsia="ru-RU"/>
        </w:rPr>
        <w:t>Г) сообщение сторон об интересующих суд фактах.</w:t>
      </w:r>
    </w:p>
    <w:p w14:paraId="6EECDDF7" w14:textId="4E73184E" w:rsidR="00C33037" w:rsidRPr="00C33037" w:rsidRDefault="00C33037" w:rsidP="00C33037">
      <w:pPr>
        <w:shd w:val="clear" w:color="auto" w:fill="FFFFFF"/>
        <w:spacing w:after="0"/>
        <w:rPr>
          <w:rFonts w:eastAsia="Times New Roman" w:cs="Times New Roman"/>
          <w:color w:val="000000"/>
          <w:sz w:val="24"/>
          <w:szCs w:val="24"/>
          <w:lang w:eastAsia="ru-RU"/>
        </w:rPr>
      </w:pPr>
    </w:p>
    <w:p w14:paraId="100C36E8" w14:textId="30784A91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b/>
          <w:color w:val="000000"/>
          <w:sz w:val="24"/>
          <w:szCs w:val="24"/>
          <w:lang w:eastAsia="ru-RU"/>
        </w:rPr>
        <w:t>1</w:t>
      </w:r>
      <w:r w:rsidRPr="00C33037">
        <w:rPr>
          <w:rFonts w:eastAsia="Times New Roman" w:cs="Times New Roman"/>
          <w:b/>
          <w:color w:val="000000"/>
          <w:sz w:val="24"/>
          <w:szCs w:val="24"/>
          <w:lang w:eastAsia="ru-RU"/>
        </w:rPr>
        <w:t>2. Вещественные доказательства — это:</w:t>
      </w:r>
    </w:p>
    <w:p w14:paraId="3FA32498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color w:val="000000"/>
          <w:sz w:val="24"/>
          <w:szCs w:val="24"/>
          <w:lang w:eastAsia="ru-RU"/>
        </w:rPr>
        <w:t>А) предметы, на которых посредством знаков выражены сведения о фактах, имеющие значение для решения дела;</w:t>
      </w:r>
    </w:p>
    <w:p w14:paraId="70BFAB8A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color w:val="000000"/>
          <w:sz w:val="24"/>
          <w:szCs w:val="24"/>
          <w:lang w:eastAsia="ru-RU"/>
        </w:rPr>
        <w:t>Б) предметы, вещи, которые внешним видом, качеством, свойствами, особыми приметами, оставленными на них следами, местом нахождения, могут служить средством установления обстоятельств, имеющих значение для рассмотрения и разрешения дела;</w:t>
      </w:r>
    </w:p>
    <w:p w14:paraId="0424C28D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color w:val="000000"/>
          <w:sz w:val="24"/>
          <w:szCs w:val="24"/>
          <w:lang w:eastAsia="ru-RU"/>
        </w:rPr>
        <w:t>В) документы, выполненные в форме цифровой, графической записи, в том числе полученные посредством факсимильной, электронной и иной связи либо иным, позволяющим установить достоверность документа способом;</w:t>
      </w:r>
    </w:p>
    <w:p w14:paraId="1148409D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color w:val="000000"/>
          <w:sz w:val="24"/>
          <w:szCs w:val="24"/>
          <w:lang w:eastAsia="ru-RU"/>
        </w:rPr>
        <w:t>Г) предметы, которые своим внешним видом служат установлению обстоятельств, имеющих значение для дела.</w:t>
      </w:r>
    </w:p>
    <w:p w14:paraId="1BE39304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</w:p>
    <w:p w14:paraId="048BBAFA" w14:textId="2C7D0EF6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b/>
          <w:color w:val="000000"/>
          <w:sz w:val="24"/>
          <w:szCs w:val="24"/>
          <w:lang w:eastAsia="ru-RU"/>
        </w:rPr>
        <w:t>1</w:t>
      </w:r>
      <w:r w:rsidRPr="00C33037">
        <w:rPr>
          <w:rFonts w:eastAsia="Times New Roman" w:cs="Times New Roman"/>
          <w:b/>
          <w:color w:val="000000"/>
          <w:sz w:val="24"/>
          <w:szCs w:val="24"/>
          <w:lang w:eastAsia="ru-RU"/>
        </w:rPr>
        <w:t>3. Что из перечисленного не является средством доказывания?</w:t>
      </w:r>
    </w:p>
    <w:p w14:paraId="7F90B6F9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color w:val="000000"/>
          <w:sz w:val="24"/>
          <w:szCs w:val="24"/>
          <w:lang w:eastAsia="ru-RU"/>
        </w:rPr>
        <w:t>А) аудиозапись;</w:t>
      </w:r>
    </w:p>
    <w:p w14:paraId="6DC86A76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color w:val="000000"/>
          <w:sz w:val="24"/>
          <w:szCs w:val="24"/>
          <w:lang w:eastAsia="ru-RU"/>
        </w:rPr>
        <w:t>Б) видеозапись;</w:t>
      </w:r>
    </w:p>
    <w:p w14:paraId="3CA92262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color w:val="000000"/>
          <w:sz w:val="24"/>
          <w:szCs w:val="24"/>
          <w:lang w:eastAsia="ru-RU"/>
        </w:rPr>
        <w:t>В) заключение эксперта;</w:t>
      </w:r>
    </w:p>
    <w:p w14:paraId="3F98EAA2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color w:val="000000"/>
          <w:sz w:val="24"/>
          <w:szCs w:val="24"/>
          <w:lang w:eastAsia="ru-RU"/>
        </w:rPr>
        <w:t>Г) показания лица, участвующего в рассматриваемом деле в качестве представителя.</w:t>
      </w:r>
    </w:p>
    <w:p w14:paraId="686E2B4E" w14:textId="77777777" w:rsidR="00C33037" w:rsidRPr="00C33037" w:rsidRDefault="00C33037" w:rsidP="00C33037">
      <w:pPr>
        <w:shd w:val="clear" w:color="auto" w:fill="FFFFFF"/>
        <w:spacing w:after="0"/>
        <w:rPr>
          <w:rFonts w:eastAsia="Times New Roman" w:cs="Times New Roman"/>
          <w:color w:val="000000"/>
          <w:sz w:val="24"/>
          <w:szCs w:val="24"/>
          <w:u w:val="single"/>
          <w:lang w:eastAsia="ru-RU"/>
        </w:rPr>
      </w:pPr>
    </w:p>
    <w:p w14:paraId="65804319" w14:textId="0FA0A9C4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b/>
          <w:color w:val="000000"/>
          <w:sz w:val="24"/>
          <w:szCs w:val="24"/>
          <w:lang w:eastAsia="ru-RU"/>
        </w:rPr>
        <w:t>1</w:t>
      </w:r>
      <w:r w:rsidRPr="00C33037">
        <w:rPr>
          <w:rFonts w:eastAsia="Times New Roman" w:cs="Times New Roman"/>
          <w:b/>
          <w:color w:val="000000"/>
          <w:sz w:val="24"/>
          <w:szCs w:val="24"/>
          <w:lang w:eastAsia="ru-RU"/>
        </w:rPr>
        <w:t>4. Иск — это:</w:t>
      </w:r>
    </w:p>
    <w:p w14:paraId="049B0847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color w:val="000000"/>
          <w:sz w:val="24"/>
          <w:szCs w:val="24"/>
          <w:lang w:eastAsia="ru-RU"/>
        </w:rPr>
        <w:t>А) материальное благо, получение которого добивается истец;</w:t>
      </w:r>
    </w:p>
    <w:p w14:paraId="4A993860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color w:val="000000"/>
          <w:sz w:val="24"/>
          <w:szCs w:val="24"/>
          <w:lang w:eastAsia="ru-RU"/>
        </w:rPr>
        <w:t>Б) документ, содержащий сведения о ходе судебного заседания;</w:t>
      </w:r>
    </w:p>
    <w:p w14:paraId="731497A2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color w:val="000000"/>
          <w:sz w:val="24"/>
          <w:szCs w:val="24"/>
          <w:lang w:eastAsia="ru-RU"/>
        </w:rPr>
        <w:t>В) обращение истца к суду с просьбой о рассмотрении и разрешении материально-правового спора с ответчиком и о защите нарушенного субъективного права или законного интереса;</w:t>
      </w:r>
    </w:p>
    <w:p w14:paraId="780A1D1B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color w:val="000000"/>
          <w:sz w:val="24"/>
          <w:szCs w:val="24"/>
          <w:lang w:eastAsia="ru-RU"/>
        </w:rPr>
        <w:t>Г) письменная просьба истца о рассмотрении дела в его отсутствие.</w:t>
      </w:r>
    </w:p>
    <w:p w14:paraId="370B8D5E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</w:p>
    <w:p w14:paraId="513B3307" w14:textId="33CB1FF1" w:rsidR="00C33037" w:rsidRPr="00C33037" w:rsidRDefault="00C33037" w:rsidP="00C33037">
      <w:pPr>
        <w:shd w:val="clear" w:color="auto" w:fill="FFFFFF"/>
        <w:spacing w:after="0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b/>
          <w:color w:val="000000"/>
          <w:sz w:val="24"/>
          <w:szCs w:val="24"/>
          <w:lang w:eastAsia="ru-RU"/>
        </w:rPr>
        <w:t>1</w:t>
      </w:r>
      <w:r w:rsidRPr="00C33037">
        <w:rPr>
          <w:rFonts w:eastAsia="Times New Roman" w:cs="Times New Roman"/>
          <w:b/>
          <w:color w:val="000000"/>
          <w:sz w:val="24"/>
          <w:szCs w:val="24"/>
          <w:lang w:eastAsia="ru-RU"/>
        </w:rPr>
        <w:t>5. Укажите вид иска, отсутствующий в процессуально-правовой классификации исков:</w:t>
      </w:r>
    </w:p>
    <w:p w14:paraId="67217240" w14:textId="77777777" w:rsidR="00C33037" w:rsidRPr="00C33037" w:rsidRDefault="00C33037" w:rsidP="00C33037">
      <w:pPr>
        <w:shd w:val="clear" w:color="auto" w:fill="FFFFFF"/>
        <w:spacing w:after="0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color w:val="000000"/>
          <w:sz w:val="24"/>
          <w:szCs w:val="24"/>
          <w:lang w:eastAsia="ru-RU"/>
        </w:rPr>
        <w:t>А) иск о присуждении;</w:t>
      </w:r>
    </w:p>
    <w:p w14:paraId="0928F1DF" w14:textId="77777777" w:rsidR="00C33037" w:rsidRPr="00C33037" w:rsidRDefault="00C33037" w:rsidP="00C33037">
      <w:pPr>
        <w:shd w:val="clear" w:color="auto" w:fill="FFFFFF"/>
        <w:spacing w:after="0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color w:val="000000"/>
          <w:sz w:val="24"/>
          <w:szCs w:val="24"/>
          <w:lang w:eastAsia="ru-RU"/>
        </w:rPr>
        <w:t>Б) иск о признании;</w:t>
      </w:r>
    </w:p>
    <w:p w14:paraId="02D3ABB7" w14:textId="77777777" w:rsidR="00C33037" w:rsidRPr="00C33037" w:rsidRDefault="00C33037" w:rsidP="00C33037">
      <w:pPr>
        <w:shd w:val="clear" w:color="auto" w:fill="FFFFFF"/>
        <w:spacing w:after="0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color w:val="000000"/>
          <w:sz w:val="24"/>
          <w:szCs w:val="24"/>
          <w:lang w:eastAsia="ru-RU"/>
        </w:rPr>
        <w:t>В) преобразовательный иск;</w:t>
      </w:r>
    </w:p>
    <w:p w14:paraId="0D6F4BB3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color w:val="000000"/>
          <w:sz w:val="24"/>
          <w:szCs w:val="24"/>
          <w:lang w:eastAsia="ru-RU"/>
        </w:rPr>
        <w:t>Г) иск о присвоении.</w:t>
      </w:r>
    </w:p>
    <w:p w14:paraId="01B7B8B2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u w:val="single"/>
          <w:lang w:eastAsia="ru-RU"/>
        </w:rPr>
      </w:pPr>
    </w:p>
    <w:p w14:paraId="003544A8" w14:textId="7ECBE414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b/>
          <w:color w:val="000000"/>
          <w:sz w:val="24"/>
          <w:szCs w:val="24"/>
          <w:lang w:eastAsia="ru-RU"/>
        </w:rPr>
        <w:t>1</w:t>
      </w:r>
      <w:r w:rsidRPr="00C33037">
        <w:rPr>
          <w:rFonts w:eastAsia="Times New Roman" w:cs="Times New Roman"/>
          <w:b/>
          <w:color w:val="000000"/>
          <w:sz w:val="24"/>
          <w:szCs w:val="24"/>
          <w:lang w:eastAsia="ru-RU"/>
        </w:rPr>
        <w:t>6. Основанием отказа в принятии искового заявления является:</w:t>
      </w:r>
    </w:p>
    <w:p w14:paraId="16979928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color w:val="000000"/>
          <w:sz w:val="24"/>
          <w:szCs w:val="24"/>
          <w:lang w:eastAsia="ru-RU"/>
        </w:rPr>
        <w:t>А) несоблюдение истцом установленного законом или предусмотренного договором досудебного порядка урегулирования спора;</w:t>
      </w:r>
    </w:p>
    <w:p w14:paraId="50DB5FE0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color w:val="000000"/>
          <w:sz w:val="24"/>
          <w:szCs w:val="24"/>
          <w:lang w:eastAsia="ru-RU"/>
        </w:rPr>
        <w:t>Б) неподсудность дела данному суду;</w:t>
      </w:r>
    </w:p>
    <w:p w14:paraId="0AFA07D8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color w:val="000000"/>
          <w:sz w:val="24"/>
          <w:szCs w:val="24"/>
          <w:lang w:eastAsia="ru-RU"/>
        </w:rPr>
        <w:t>В) ставшее обязательным для сторон и принятое по спору между теми же сторонами, о том же предмете и по тем же основаниям решение третейского суда;</w:t>
      </w:r>
    </w:p>
    <w:p w14:paraId="350B996D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color w:val="000000"/>
          <w:sz w:val="24"/>
          <w:szCs w:val="24"/>
          <w:lang w:eastAsia="ru-RU"/>
        </w:rPr>
        <w:lastRenderedPageBreak/>
        <w:t>Г) подача искового заявления недееспособным лицом.</w:t>
      </w:r>
    </w:p>
    <w:p w14:paraId="1909A7AB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</w:p>
    <w:p w14:paraId="22720006" w14:textId="00F61723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b/>
          <w:color w:val="000000"/>
          <w:sz w:val="24"/>
          <w:szCs w:val="24"/>
          <w:lang w:eastAsia="ru-RU"/>
        </w:rPr>
        <w:t>1</w:t>
      </w:r>
      <w:r w:rsidRPr="00C33037">
        <w:rPr>
          <w:rFonts w:eastAsia="Times New Roman" w:cs="Times New Roman"/>
          <w:b/>
          <w:color w:val="000000"/>
          <w:sz w:val="24"/>
          <w:szCs w:val="24"/>
          <w:lang w:eastAsia="ru-RU"/>
        </w:rPr>
        <w:t>7. Что является основанием возвращения искового заявления?</w:t>
      </w:r>
    </w:p>
    <w:p w14:paraId="0A77A2CD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color w:val="000000"/>
          <w:sz w:val="24"/>
          <w:szCs w:val="24"/>
          <w:lang w:eastAsia="ru-RU"/>
        </w:rPr>
        <w:t>А) заявление не подлежит рассмотрению и разрешению в порядке гражданского судопроизводства;</w:t>
      </w:r>
    </w:p>
    <w:p w14:paraId="2AAD43ED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color w:val="000000"/>
          <w:sz w:val="24"/>
          <w:szCs w:val="24"/>
          <w:lang w:eastAsia="ru-RU"/>
        </w:rPr>
        <w:t>Б) исковое заявление подписано лицом, не имеющим полномочий на его подписание;</w:t>
      </w:r>
    </w:p>
    <w:p w14:paraId="5413B071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color w:val="000000"/>
          <w:sz w:val="24"/>
          <w:szCs w:val="24"/>
          <w:lang w:eastAsia="ru-RU"/>
        </w:rPr>
        <w:t>В) наличие вступившего в законную силу решения суда по спору между теми же сторонами, о том же предмете и по тем же основаниям;</w:t>
      </w:r>
    </w:p>
    <w:p w14:paraId="1264B49F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color w:val="000000"/>
          <w:sz w:val="24"/>
          <w:szCs w:val="24"/>
          <w:lang w:eastAsia="ru-RU"/>
        </w:rPr>
        <w:t>Г) наличие вступившего в законную силу определения суда о прекращении производства по делу в связи с принятием отказа истца от иска.</w:t>
      </w:r>
    </w:p>
    <w:p w14:paraId="3C71FBDF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</w:p>
    <w:p w14:paraId="7BD8781E" w14:textId="31793C5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b/>
          <w:color w:val="000000"/>
          <w:sz w:val="24"/>
          <w:szCs w:val="24"/>
          <w:lang w:eastAsia="ru-RU"/>
        </w:rPr>
        <w:t>1</w:t>
      </w:r>
      <w:r w:rsidRPr="00C33037">
        <w:rPr>
          <w:rFonts w:eastAsia="Times New Roman" w:cs="Times New Roman"/>
          <w:b/>
          <w:color w:val="000000"/>
          <w:sz w:val="24"/>
          <w:szCs w:val="24"/>
          <w:lang w:eastAsia="ru-RU"/>
        </w:rPr>
        <w:t>8. Одной из непосредственных задач подготовки дела к судебного разбирательству является:</w:t>
      </w:r>
    </w:p>
    <w:p w14:paraId="3A851C7F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color w:val="000000"/>
          <w:sz w:val="24"/>
          <w:szCs w:val="24"/>
          <w:lang w:eastAsia="ru-RU"/>
        </w:rPr>
        <w:t>А) укрепление законности и правопорядка;</w:t>
      </w:r>
    </w:p>
    <w:p w14:paraId="1FA308E2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color w:val="000000"/>
          <w:sz w:val="24"/>
          <w:szCs w:val="24"/>
          <w:lang w:eastAsia="ru-RU"/>
        </w:rPr>
        <w:t>Б) примирение сторон;</w:t>
      </w:r>
    </w:p>
    <w:p w14:paraId="4C988A49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color w:val="000000"/>
          <w:sz w:val="24"/>
          <w:szCs w:val="24"/>
          <w:lang w:eastAsia="ru-RU"/>
        </w:rPr>
        <w:t>В) формирование уважительного отношения к суду;</w:t>
      </w:r>
    </w:p>
    <w:p w14:paraId="12FDF79A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color w:val="000000"/>
          <w:sz w:val="24"/>
          <w:szCs w:val="24"/>
          <w:lang w:eastAsia="ru-RU"/>
        </w:rPr>
        <w:t>Г) своевременное рассмотрение, разрешение гражданских дел.</w:t>
      </w:r>
    </w:p>
    <w:p w14:paraId="341083B2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</w:p>
    <w:p w14:paraId="789918B4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</w:p>
    <w:p w14:paraId="2455B7D0" w14:textId="67660916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b/>
          <w:color w:val="000000"/>
          <w:sz w:val="24"/>
          <w:szCs w:val="24"/>
          <w:lang w:eastAsia="ru-RU"/>
        </w:rPr>
        <w:t>1</w:t>
      </w:r>
      <w:r w:rsidRPr="00C33037">
        <w:rPr>
          <w:rFonts w:eastAsia="Times New Roman" w:cs="Times New Roman"/>
          <w:b/>
          <w:color w:val="000000"/>
          <w:sz w:val="24"/>
          <w:szCs w:val="24"/>
          <w:lang w:eastAsia="ru-RU"/>
        </w:rPr>
        <w:t>9. При подготовке дела к судебному разбирательству судья:</w:t>
      </w:r>
    </w:p>
    <w:p w14:paraId="07797B4F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color w:val="000000"/>
          <w:sz w:val="24"/>
          <w:szCs w:val="24"/>
          <w:lang w:eastAsia="ru-RU"/>
        </w:rPr>
        <w:t>А) разъясняет переводчику его права и обязанности;</w:t>
      </w:r>
    </w:p>
    <w:p w14:paraId="5A7C49E2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color w:val="000000"/>
          <w:sz w:val="24"/>
          <w:szCs w:val="24"/>
          <w:lang w:eastAsia="ru-RU"/>
        </w:rPr>
        <w:t>Б) проверяет явку участников процесса;</w:t>
      </w:r>
    </w:p>
    <w:p w14:paraId="6D2B482D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color w:val="000000"/>
          <w:sz w:val="24"/>
          <w:szCs w:val="24"/>
          <w:lang w:eastAsia="ru-RU"/>
        </w:rPr>
        <w:t>В) по ходатайству сторон истребует от организаций или граждан доказательства, которые стороны не могут получить самостоятельно;</w:t>
      </w:r>
    </w:p>
    <w:p w14:paraId="307CE7D3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color w:val="000000"/>
          <w:sz w:val="24"/>
          <w:szCs w:val="24"/>
          <w:lang w:eastAsia="ru-RU"/>
        </w:rPr>
        <w:t>Г) объявляет состав суда.</w:t>
      </w:r>
    </w:p>
    <w:p w14:paraId="42D65EB2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</w:p>
    <w:p w14:paraId="34FBB2B9" w14:textId="4C0464AD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b/>
          <w:color w:val="000000"/>
          <w:sz w:val="24"/>
          <w:szCs w:val="24"/>
          <w:lang w:eastAsia="ru-RU"/>
        </w:rPr>
        <w:t>2</w:t>
      </w:r>
      <w:r w:rsidRPr="00C33037">
        <w:rPr>
          <w:rFonts w:eastAsia="Times New Roman" w:cs="Times New Roman"/>
          <w:b/>
          <w:color w:val="000000"/>
          <w:sz w:val="24"/>
          <w:szCs w:val="24"/>
          <w:lang w:eastAsia="ru-RU"/>
        </w:rPr>
        <w:t>0. Укажите, что не является способом извещения участников процесса:</w:t>
      </w:r>
    </w:p>
    <w:p w14:paraId="370437CD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color w:val="000000"/>
          <w:sz w:val="24"/>
          <w:szCs w:val="24"/>
          <w:lang w:eastAsia="ru-RU"/>
        </w:rPr>
        <w:t>А) с помощью сети Интернет;</w:t>
      </w:r>
    </w:p>
    <w:p w14:paraId="37DD9016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color w:val="000000"/>
          <w:sz w:val="24"/>
          <w:szCs w:val="24"/>
          <w:lang w:eastAsia="ru-RU"/>
        </w:rPr>
        <w:t>Б) телеграммой;</w:t>
      </w:r>
    </w:p>
    <w:p w14:paraId="49ED62F3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color w:val="000000"/>
          <w:sz w:val="24"/>
          <w:szCs w:val="24"/>
          <w:lang w:eastAsia="ru-RU"/>
        </w:rPr>
        <w:t>В) повесткой;</w:t>
      </w:r>
    </w:p>
    <w:p w14:paraId="32F9DEA4" w14:textId="77777777" w:rsidR="00C33037" w:rsidRPr="00C33037" w:rsidRDefault="00C33037" w:rsidP="00C33037">
      <w:pPr>
        <w:shd w:val="clear" w:color="auto" w:fill="FFFFFF"/>
        <w:spacing w:after="0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color w:val="000000"/>
          <w:sz w:val="24"/>
          <w:szCs w:val="24"/>
          <w:lang w:eastAsia="ru-RU"/>
        </w:rPr>
        <w:t>Г) телефонограммой.</w:t>
      </w:r>
    </w:p>
    <w:p w14:paraId="36DF15AA" w14:textId="77777777" w:rsidR="00C33037" w:rsidRPr="00C33037" w:rsidRDefault="00C33037" w:rsidP="00C33037">
      <w:pPr>
        <w:shd w:val="clear" w:color="auto" w:fill="FFFFFF"/>
        <w:spacing w:after="0"/>
        <w:rPr>
          <w:rFonts w:eastAsia="Times New Roman" w:cs="Times New Roman"/>
          <w:color w:val="000000"/>
          <w:sz w:val="24"/>
          <w:szCs w:val="24"/>
          <w:lang w:eastAsia="ru-RU"/>
        </w:rPr>
      </w:pPr>
    </w:p>
    <w:p w14:paraId="274EFDAA" w14:textId="45490831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b/>
          <w:color w:val="000000"/>
          <w:sz w:val="24"/>
          <w:szCs w:val="24"/>
          <w:lang w:eastAsia="ru-RU"/>
        </w:rPr>
        <w:t>2</w:t>
      </w:r>
      <w:r w:rsidRPr="00C33037">
        <w:rPr>
          <w:rFonts w:eastAsia="Times New Roman" w:cs="Times New Roman"/>
          <w:b/>
          <w:color w:val="000000"/>
          <w:sz w:val="24"/>
          <w:szCs w:val="24"/>
          <w:lang w:eastAsia="ru-RU"/>
        </w:rPr>
        <w:t>1. Общий срок рассмотрения и разрешения гражданских дел в судах общей юрисдикции:</w:t>
      </w:r>
    </w:p>
    <w:p w14:paraId="1C66339C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color w:val="000000"/>
          <w:sz w:val="24"/>
          <w:szCs w:val="24"/>
          <w:lang w:eastAsia="ru-RU"/>
        </w:rPr>
        <w:t>А) до двух месяцев;</w:t>
      </w:r>
    </w:p>
    <w:p w14:paraId="17D69AC7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color w:val="000000"/>
          <w:sz w:val="24"/>
          <w:szCs w:val="24"/>
          <w:lang w:eastAsia="ru-RU"/>
        </w:rPr>
        <w:t>Б) до шести месяцев;</w:t>
      </w:r>
    </w:p>
    <w:p w14:paraId="1EFC7320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color w:val="000000"/>
          <w:sz w:val="24"/>
          <w:szCs w:val="24"/>
          <w:lang w:eastAsia="ru-RU"/>
        </w:rPr>
        <w:t>В) до четырех месяцев;</w:t>
      </w:r>
    </w:p>
    <w:p w14:paraId="55D95A41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color w:val="000000"/>
          <w:sz w:val="24"/>
          <w:szCs w:val="24"/>
          <w:lang w:eastAsia="ru-RU"/>
        </w:rPr>
        <w:t>Г) не установлен.</w:t>
      </w:r>
    </w:p>
    <w:p w14:paraId="0E686255" w14:textId="21A0429D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</w:p>
    <w:p w14:paraId="55910DE0" w14:textId="1C28521C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b/>
          <w:color w:val="000000"/>
          <w:sz w:val="24"/>
          <w:szCs w:val="24"/>
          <w:lang w:eastAsia="ru-RU"/>
        </w:rPr>
        <w:t>2</w:t>
      </w:r>
      <w:r w:rsidRPr="00C33037">
        <w:rPr>
          <w:rFonts w:eastAsia="Times New Roman" w:cs="Times New Roman"/>
          <w:b/>
          <w:color w:val="000000"/>
          <w:sz w:val="24"/>
          <w:szCs w:val="24"/>
          <w:lang w:eastAsia="ru-RU"/>
        </w:rPr>
        <w:t>2. Судебное заседание начинается:</w:t>
      </w:r>
    </w:p>
    <w:p w14:paraId="38CE30A7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color w:val="000000"/>
          <w:sz w:val="24"/>
          <w:szCs w:val="24"/>
          <w:lang w:eastAsia="ru-RU"/>
        </w:rPr>
        <w:t>А) открытием заседания и объявлением, какое дело подлежит рассмотрению;</w:t>
      </w:r>
    </w:p>
    <w:p w14:paraId="592D4E2F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color w:val="000000"/>
          <w:sz w:val="24"/>
          <w:szCs w:val="24"/>
          <w:lang w:eastAsia="ru-RU"/>
        </w:rPr>
        <w:t>Б) допросом свидетелей;</w:t>
      </w:r>
    </w:p>
    <w:p w14:paraId="3A1D40E8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color w:val="000000"/>
          <w:sz w:val="24"/>
          <w:szCs w:val="24"/>
          <w:lang w:eastAsia="ru-RU"/>
        </w:rPr>
        <w:t>В) проверкой явки участников процесса;</w:t>
      </w:r>
    </w:p>
    <w:p w14:paraId="0F4FEA56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color w:val="000000"/>
          <w:sz w:val="24"/>
          <w:szCs w:val="24"/>
          <w:lang w:eastAsia="ru-RU"/>
        </w:rPr>
        <w:t>В) удалением свидетелей из зала судебного заседания.</w:t>
      </w:r>
    </w:p>
    <w:p w14:paraId="07DDA7DB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</w:p>
    <w:p w14:paraId="5D7D4264" w14:textId="038CE18C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b/>
          <w:color w:val="000000"/>
          <w:sz w:val="24"/>
          <w:szCs w:val="24"/>
          <w:lang w:eastAsia="ru-RU"/>
        </w:rPr>
        <w:t>2</w:t>
      </w:r>
      <w:r w:rsidRPr="00C33037">
        <w:rPr>
          <w:rFonts w:eastAsia="Times New Roman" w:cs="Times New Roman"/>
          <w:b/>
          <w:color w:val="000000"/>
          <w:sz w:val="24"/>
          <w:szCs w:val="24"/>
          <w:lang w:eastAsia="ru-RU"/>
        </w:rPr>
        <w:t>3. Рассмотрение дела по существу начинается:</w:t>
      </w:r>
    </w:p>
    <w:p w14:paraId="2968DB42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color w:val="000000"/>
          <w:sz w:val="24"/>
          <w:szCs w:val="24"/>
          <w:lang w:eastAsia="ru-RU"/>
        </w:rPr>
        <w:t>А) докладом председательствующего или кого-либо из судей;</w:t>
      </w:r>
    </w:p>
    <w:p w14:paraId="36B04027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color w:val="000000"/>
          <w:sz w:val="24"/>
          <w:szCs w:val="24"/>
          <w:lang w:eastAsia="ru-RU"/>
        </w:rPr>
        <w:t>Б) объяснениями лиц, участвующих в деле;</w:t>
      </w:r>
    </w:p>
    <w:p w14:paraId="2299F575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color w:val="000000"/>
          <w:sz w:val="24"/>
          <w:szCs w:val="24"/>
          <w:lang w:eastAsia="ru-RU"/>
        </w:rPr>
        <w:t>В) исследованием письменных доказательств;</w:t>
      </w:r>
    </w:p>
    <w:p w14:paraId="076A4274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color w:val="000000"/>
          <w:sz w:val="24"/>
          <w:szCs w:val="24"/>
          <w:lang w:eastAsia="ru-RU"/>
        </w:rPr>
        <w:t>Г) воспроизведением аудиозаписи.</w:t>
      </w:r>
    </w:p>
    <w:p w14:paraId="1284116B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</w:p>
    <w:p w14:paraId="6F9CEEF7" w14:textId="1E54316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b/>
          <w:color w:val="000000"/>
          <w:sz w:val="24"/>
          <w:szCs w:val="24"/>
          <w:lang w:eastAsia="ru-RU"/>
        </w:rPr>
        <w:t>2</w:t>
      </w:r>
      <w:r w:rsidRPr="00C33037">
        <w:rPr>
          <w:rFonts w:eastAsia="Times New Roman" w:cs="Times New Roman"/>
          <w:b/>
          <w:color w:val="000000"/>
          <w:sz w:val="24"/>
          <w:szCs w:val="24"/>
          <w:lang w:eastAsia="ru-RU"/>
        </w:rPr>
        <w:t>4. Судебные прения — это:</w:t>
      </w:r>
    </w:p>
    <w:p w14:paraId="7288634D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color w:val="000000"/>
          <w:sz w:val="24"/>
          <w:szCs w:val="24"/>
          <w:lang w:eastAsia="ru-RU"/>
        </w:rPr>
        <w:lastRenderedPageBreak/>
        <w:t>А) заключение прокурора по делу;</w:t>
      </w:r>
    </w:p>
    <w:p w14:paraId="75567EA0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color w:val="000000"/>
          <w:sz w:val="24"/>
          <w:szCs w:val="24"/>
          <w:lang w:eastAsia="ru-RU"/>
        </w:rPr>
        <w:t>Б) дополнительные объяснения лиц, участвующих в деле;</w:t>
      </w:r>
    </w:p>
    <w:p w14:paraId="1244B17F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color w:val="000000"/>
          <w:sz w:val="24"/>
          <w:szCs w:val="24"/>
          <w:lang w:eastAsia="ru-RU"/>
        </w:rPr>
        <w:t>В) исследование судом представленных доказательств;</w:t>
      </w:r>
    </w:p>
    <w:p w14:paraId="705A01DE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color w:val="000000"/>
          <w:sz w:val="24"/>
          <w:szCs w:val="24"/>
          <w:lang w:eastAsia="ru-RU"/>
        </w:rPr>
        <w:t>Г) речь лиц, участвующих в деле, и их представителей после окончания рассмотрения дела по существу;</w:t>
      </w:r>
    </w:p>
    <w:p w14:paraId="48068C59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</w:p>
    <w:p w14:paraId="3E42FEFC" w14:textId="2B7E160D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b/>
          <w:color w:val="000000"/>
          <w:sz w:val="24"/>
          <w:szCs w:val="24"/>
          <w:lang w:eastAsia="ru-RU"/>
        </w:rPr>
        <w:t>2</w:t>
      </w:r>
      <w:r w:rsidRPr="00C33037">
        <w:rPr>
          <w:rFonts w:eastAsia="Times New Roman" w:cs="Times New Roman"/>
          <w:b/>
          <w:color w:val="000000"/>
          <w:sz w:val="24"/>
          <w:szCs w:val="24"/>
          <w:lang w:eastAsia="ru-RU"/>
        </w:rPr>
        <w:t>5. Право последней реплики принадлежит:</w:t>
      </w:r>
    </w:p>
    <w:p w14:paraId="2B3CDC6B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color w:val="000000"/>
          <w:sz w:val="24"/>
          <w:szCs w:val="24"/>
          <w:lang w:eastAsia="ru-RU"/>
        </w:rPr>
        <w:t>А) истцу;</w:t>
      </w:r>
    </w:p>
    <w:p w14:paraId="58E0CAAA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color w:val="000000"/>
          <w:sz w:val="24"/>
          <w:szCs w:val="24"/>
          <w:lang w:eastAsia="ru-RU"/>
        </w:rPr>
        <w:t>Б) свидетелю;</w:t>
      </w:r>
    </w:p>
    <w:p w14:paraId="42CBB4C6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color w:val="000000"/>
          <w:sz w:val="24"/>
          <w:szCs w:val="24"/>
          <w:lang w:eastAsia="ru-RU"/>
        </w:rPr>
        <w:t>В) прокурору;</w:t>
      </w:r>
    </w:p>
    <w:p w14:paraId="1BE2E1AE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color w:val="000000"/>
          <w:sz w:val="24"/>
          <w:szCs w:val="24"/>
          <w:lang w:eastAsia="ru-RU"/>
        </w:rPr>
        <w:t>Г) ответчику.</w:t>
      </w:r>
    </w:p>
    <w:p w14:paraId="69F88A34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</w:p>
    <w:p w14:paraId="7EDADD5B" w14:textId="4583E4F4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b/>
          <w:color w:val="000000"/>
          <w:sz w:val="24"/>
          <w:szCs w:val="24"/>
          <w:lang w:eastAsia="ru-RU"/>
        </w:rPr>
        <w:t>2</w:t>
      </w:r>
      <w:r w:rsidRPr="00C33037">
        <w:rPr>
          <w:rFonts w:eastAsia="Times New Roman" w:cs="Times New Roman"/>
          <w:b/>
          <w:color w:val="000000"/>
          <w:sz w:val="24"/>
          <w:szCs w:val="24"/>
          <w:lang w:eastAsia="ru-RU"/>
        </w:rPr>
        <w:t>6. Укажите, что не является требованием, предъявляемым к судебному решению:</w:t>
      </w:r>
    </w:p>
    <w:p w14:paraId="2D6ADE8D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color w:val="000000"/>
          <w:sz w:val="24"/>
          <w:szCs w:val="24"/>
          <w:lang w:eastAsia="ru-RU"/>
        </w:rPr>
        <w:t>А) законность;</w:t>
      </w:r>
    </w:p>
    <w:p w14:paraId="77E88FAD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color w:val="000000"/>
          <w:sz w:val="24"/>
          <w:szCs w:val="24"/>
          <w:lang w:eastAsia="ru-RU"/>
        </w:rPr>
        <w:t>Б) обоснованность;</w:t>
      </w:r>
    </w:p>
    <w:p w14:paraId="2FDCD27D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color w:val="000000"/>
          <w:sz w:val="24"/>
          <w:szCs w:val="24"/>
          <w:lang w:eastAsia="ru-RU"/>
        </w:rPr>
        <w:t>В) мотивированность;</w:t>
      </w:r>
    </w:p>
    <w:p w14:paraId="4583DBF4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color w:val="000000"/>
          <w:sz w:val="24"/>
          <w:szCs w:val="24"/>
          <w:lang w:eastAsia="ru-RU"/>
        </w:rPr>
        <w:t>Г) гласность.</w:t>
      </w:r>
    </w:p>
    <w:p w14:paraId="6E99F19C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</w:p>
    <w:p w14:paraId="22D6E2F0" w14:textId="61FB82FE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b/>
          <w:color w:val="000000"/>
          <w:sz w:val="24"/>
          <w:szCs w:val="24"/>
          <w:lang w:eastAsia="ru-RU"/>
        </w:rPr>
        <w:t>2</w:t>
      </w:r>
      <w:r w:rsidRPr="00C33037">
        <w:rPr>
          <w:rFonts w:eastAsia="Times New Roman" w:cs="Times New Roman"/>
          <w:b/>
          <w:color w:val="000000"/>
          <w:sz w:val="24"/>
          <w:szCs w:val="24"/>
          <w:lang w:eastAsia="ru-RU"/>
        </w:rPr>
        <w:t>7. Решения суда вступают в силу:</w:t>
      </w:r>
    </w:p>
    <w:p w14:paraId="28CCCF01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color w:val="000000"/>
          <w:sz w:val="24"/>
          <w:szCs w:val="24"/>
          <w:lang w:eastAsia="ru-RU"/>
        </w:rPr>
        <w:t>А) с момента объявления его судьей;</w:t>
      </w:r>
    </w:p>
    <w:p w14:paraId="542E2D95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color w:val="000000"/>
          <w:sz w:val="24"/>
          <w:szCs w:val="24"/>
          <w:lang w:eastAsia="ru-RU"/>
        </w:rPr>
        <w:t>Б) со дня вручения его сторонам;</w:t>
      </w:r>
    </w:p>
    <w:p w14:paraId="0A978D44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color w:val="000000"/>
          <w:sz w:val="24"/>
          <w:szCs w:val="24"/>
          <w:lang w:eastAsia="ru-RU"/>
        </w:rPr>
        <w:t>В) со дня возбуждения исполнительного производства;</w:t>
      </w:r>
    </w:p>
    <w:p w14:paraId="73131EE6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color w:val="000000"/>
          <w:sz w:val="24"/>
          <w:szCs w:val="24"/>
          <w:lang w:eastAsia="ru-RU"/>
        </w:rPr>
        <w:t>Г) по истечении десятидневного срока на апелляционное или кассационное обжалование.</w:t>
      </w:r>
    </w:p>
    <w:p w14:paraId="3F955C69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</w:p>
    <w:p w14:paraId="6006EF8D" w14:textId="27DEB14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b/>
          <w:color w:val="000000"/>
          <w:sz w:val="24"/>
          <w:szCs w:val="24"/>
          <w:lang w:eastAsia="ru-RU"/>
        </w:rPr>
        <w:t>2</w:t>
      </w:r>
      <w:r w:rsidRPr="00C33037">
        <w:rPr>
          <w:rFonts w:eastAsia="Times New Roman" w:cs="Times New Roman"/>
          <w:b/>
          <w:color w:val="000000"/>
          <w:sz w:val="24"/>
          <w:szCs w:val="24"/>
          <w:lang w:eastAsia="ru-RU"/>
        </w:rPr>
        <w:t>8. Судебное решение выносится:</w:t>
      </w:r>
    </w:p>
    <w:p w14:paraId="0520D209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color w:val="000000"/>
          <w:sz w:val="24"/>
          <w:szCs w:val="24"/>
          <w:lang w:eastAsia="ru-RU"/>
        </w:rPr>
        <w:t>А) от имени судьи;</w:t>
      </w:r>
    </w:p>
    <w:p w14:paraId="572666A1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color w:val="000000"/>
          <w:sz w:val="24"/>
          <w:szCs w:val="24"/>
          <w:lang w:eastAsia="ru-RU"/>
        </w:rPr>
        <w:t>Б) от имени состава суда;</w:t>
      </w:r>
    </w:p>
    <w:p w14:paraId="773C13A3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color w:val="000000"/>
          <w:sz w:val="24"/>
          <w:szCs w:val="24"/>
          <w:lang w:eastAsia="ru-RU"/>
        </w:rPr>
        <w:t>В) от имени субъекта Российской Федерации;</w:t>
      </w:r>
    </w:p>
    <w:p w14:paraId="56CA5CA8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color w:val="000000"/>
          <w:sz w:val="24"/>
          <w:szCs w:val="24"/>
          <w:lang w:eastAsia="ru-RU"/>
        </w:rPr>
        <w:t>В) от имени Российской Федерации.</w:t>
      </w:r>
    </w:p>
    <w:p w14:paraId="2C519065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</w:p>
    <w:p w14:paraId="501D33BA" w14:textId="306BEC72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b/>
          <w:color w:val="000000"/>
          <w:sz w:val="24"/>
          <w:szCs w:val="24"/>
          <w:lang w:eastAsia="ru-RU"/>
        </w:rPr>
        <w:t>2</w:t>
      </w:r>
      <w:r w:rsidRPr="00C33037">
        <w:rPr>
          <w:rFonts w:eastAsia="Times New Roman" w:cs="Times New Roman"/>
          <w:b/>
          <w:color w:val="000000"/>
          <w:sz w:val="24"/>
          <w:szCs w:val="24"/>
          <w:lang w:eastAsia="ru-RU"/>
        </w:rPr>
        <w:t>9. Укажите обстоятельство, которое не отражается в описательной части судебного решения:</w:t>
      </w:r>
    </w:p>
    <w:p w14:paraId="0B5659E3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color w:val="000000"/>
          <w:sz w:val="24"/>
          <w:szCs w:val="24"/>
          <w:lang w:eastAsia="ru-RU"/>
        </w:rPr>
        <w:t>А) требования истца;</w:t>
      </w:r>
    </w:p>
    <w:p w14:paraId="0AC321D9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color w:val="000000"/>
          <w:sz w:val="24"/>
          <w:szCs w:val="24"/>
          <w:lang w:eastAsia="ru-RU"/>
        </w:rPr>
        <w:t>Б) возражения ответчика;</w:t>
      </w:r>
    </w:p>
    <w:p w14:paraId="7AF64723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color w:val="000000"/>
          <w:sz w:val="24"/>
          <w:szCs w:val="24"/>
          <w:lang w:eastAsia="ru-RU"/>
        </w:rPr>
        <w:t>В) доказательства, на которых базируются выводы суда;</w:t>
      </w:r>
    </w:p>
    <w:p w14:paraId="55140A97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color w:val="000000"/>
          <w:sz w:val="24"/>
          <w:szCs w:val="24"/>
          <w:lang w:eastAsia="ru-RU"/>
        </w:rPr>
        <w:t>Г) объяснения участвующих в деле лиц.</w:t>
      </w:r>
    </w:p>
    <w:p w14:paraId="7CE72CE0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</w:p>
    <w:p w14:paraId="4BB18E67" w14:textId="2943D280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b/>
          <w:color w:val="000000"/>
          <w:sz w:val="24"/>
          <w:szCs w:val="24"/>
          <w:lang w:eastAsia="ru-RU"/>
        </w:rPr>
        <w:t>3</w:t>
      </w:r>
      <w:r w:rsidRPr="00C33037">
        <w:rPr>
          <w:rFonts w:eastAsia="Times New Roman" w:cs="Times New Roman"/>
          <w:b/>
          <w:color w:val="000000"/>
          <w:sz w:val="24"/>
          <w:szCs w:val="24"/>
          <w:lang w:eastAsia="ru-RU"/>
        </w:rPr>
        <w:t>0. Составление мотивированного решения может быть отложено на срок:</w:t>
      </w:r>
    </w:p>
    <w:p w14:paraId="75B0D729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color w:val="000000"/>
          <w:sz w:val="24"/>
          <w:szCs w:val="24"/>
          <w:lang w:eastAsia="ru-RU"/>
        </w:rPr>
        <w:t>А) не более трех дней;</w:t>
      </w:r>
    </w:p>
    <w:p w14:paraId="1C3B469E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color w:val="000000"/>
          <w:sz w:val="24"/>
          <w:szCs w:val="24"/>
          <w:lang w:eastAsia="ru-RU"/>
        </w:rPr>
        <w:t>Б) не более семи дней;</w:t>
      </w:r>
    </w:p>
    <w:p w14:paraId="2910E5A7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color w:val="000000"/>
          <w:sz w:val="24"/>
          <w:szCs w:val="24"/>
          <w:lang w:eastAsia="ru-RU"/>
        </w:rPr>
        <w:t>В) не более двух дней;</w:t>
      </w:r>
    </w:p>
    <w:p w14:paraId="084711BC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color w:val="000000"/>
          <w:sz w:val="24"/>
          <w:szCs w:val="24"/>
          <w:lang w:eastAsia="ru-RU"/>
        </w:rPr>
        <w:t>Г) не более пяти дней.</w:t>
      </w:r>
    </w:p>
    <w:p w14:paraId="29801983" w14:textId="77777777" w:rsid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</w:p>
    <w:p w14:paraId="57D8A318" w14:textId="1F75B0B3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  <w:r w:rsidRPr="00C33037">
        <w:rPr>
          <w:rFonts w:eastAsia="Times New Roman" w:cs="Times New Roman"/>
          <w:b/>
          <w:bCs/>
          <w:color w:val="000000"/>
          <w:sz w:val="24"/>
          <w:szCs w:val="24"/>
          <w:u w:val="single"/>
          <w:lang w:eastAsia="ru-RU"/>
        </w:rPr>
        <w:t>3 вариант</w:t>
      </w:r>
    </w:p>
    <w:p w14:paraId="3CE50277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</w:p>
    <w:p w14:paraId="325F839E" w14:textId="389C7369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b/>
          <w:color w:val="000000"/>
          <w:sz w:val="24"/>
          <w:szCs w:val="24"/>
          <w:lang w:eastAsia="ru-RU"/>
        </w:rPr>
        <w:t>1. Какая разновидность территориальной подсудности свойственна для дел, возникающих из публичных правоотношений?</w:t>
      </w:r>
    </w:p>
    <w:p w14:paraId="154913C0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color w:val="000000"/>
          <w:sz w:val="24"/>
          <w:szCs w:val="24"/>
          <w:lang w:eastAsia="ru-RU"/>
        </w:rPr>
        <w:t>А) общая;</w:t>
      </w:r>
    </w:p>
    <w:p w14:paraId="2F876DF0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color w:val="000000"/>
          <w:sz w:val="24"/>
          <w:szCs w:val="24"/>
          <w:lang w:eastAsia="ru-RU"/>
        </w:rPr>
        <w:t>Б) альтернативная;</w:t>
      </w:r>
    </w:p>
    <w:p w14:paraId="79916B13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color w:val="000000"/>
          <w:sz w:val="24"/>
          <w:szCs w:val="24"/>
          <w:lang w:eastAsia="ru-RU"/>
        </w:rPr>
        <w:t>В) исключительная;</w:t>
      </w:r>
    </w:p>
    <w:p w14:paraId="5AC59E67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color w:val="000000"/>
          <w:sz w:val="24"/>
          <w:szCs w:val="24"/>
          <w:lang w:eastAsia="ru-RU"/>
        </w:rPr>
        <w:t>Г) договорная.</w:t>
      </w:r>
    </w:p>
    <w:p w14:paraId="6A5AC1D6" w14:textId="77777777" w:rsidR="00C33037" w:rsidRPr="00C33037" w:rsidRDefault="00C33037" w:rsidP="00C33037">
      <w:pPr>
        <w:shd w:val="clear" w:color="auto" w:fill="FFFFFF"/>
        <w:spacing w:after="0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</w:p>
    <w:p w14:paraId="36CB2894" w14:textId="650462D3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b/>
          <w:color w:val="000000"/>
          <w:sz w:val="24"/>
          <w:szCs w:val="24"/>
          <w:lang w:eastAsia="ru-RU"/>
        </w:rPr>
        <w:lastRenderedPageBreak/>
        <w:t>2. В течение какого срока гражданин вправе обратиться в суд с заявлением об оспаривании решений действий (бездействия) органов государственной власти, органов местного самоуправления, должностных лиц, государственных и муниципальных служащих?</w:t>
      </w:r>
    </w:p>
    <w:p w14:paraId="2AE07695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color w:val="000000"/>
          <w:sz w:val="24"/>
          <w:szCs w:val="24"/>
          <w:lang w:eastAsia="ru-RU"/>
        </w:rPr>
        <w:t>А) в течение месяца со дня, когда ему стало известно о нарушении его прав и свобод;</w:t>
      </w:r>
    </w:p>
    <w:p w14:paraId="0031EA2E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color w:val="000000"/>
          <w:sz w:val="24"/>
          <w:szCs w:val="24"/>
          <w:lang w:eastAsia="ru-RU"/>
        </w:rPr>
        <w:t>Б) в течение трех месяцев со дня, когда ему стало известно о нарушении его прав и свобод;</w:t>
      </w:r>
    </w:p>
    <w:p w14:paraId="15F19518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color w:val="000000"/>
          <w:sz w:val="24"/>
          <w:szCs w:val="24"/>
          <w:lang w:eastAsia="ru-RU"/>
        </w:rPr>
        <w:t>В) в течение одного месяца со дня нарушения его прав и свобод;</w:t>
      </w:r>
    </w:p>
    <w:p w14:paraId="6FF17DE7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color w:val="000000"/>
          <w:sz w:val="24"/>
          <w:szCs w:val="24"/>
          <w:lang w:eastAsia="ru-RU"/>
        </w:rPr>
        <w:t>Г) в течение трех месяцев со дня нарушения его прав и свобод.</w:t>
      </w:r>
    </w:p>
    <w:p w14:paraId="1E77FA5E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</w:p>
    <w:p w14:paraId="7BCC9FF7" w14:textId="74503721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b/>
          <w:color w:val="000000"/>
          <w:sz w:val="24"/>
          <w:szCs w:val="24"/>
          <w:lang w:eastAsia="ru-RU"/>
        </w:rPr>
        <w:t>3. В течение какого срока может быть подано заявление, касающееся решения избирательной комиссии, комиссии референдума о регистрации, об отказе в регистрации кандидата (списка кандидатов), инициативной группы по проведению референдума, об отмене регистрации кандидата (списка кандидатов)?</w:t>
      </w:r>
    </w:p>
    <w:p w14:paraId="7421D34B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color w:val="000000"/>
          <w:sz w:val="24"/>
          <w:szCs w:val="24"/>
          <w:lang w:eastAsia="ru-RU"/>
        </w:rPr>
        <w:t>А) в течение пяти дней со дня принятия избирательной комиссией, комиссией референдума соответствующего решения;</w:t>
      </w:r>
    </w:p>
    <w:p w14:paraId="50B3DB28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color w:val="000000"/>
          <w:sz w:val="24"/>
          <w:szCs w:val="24"/>
          <w:lang w:eastAsia="ru-RU"/>
        </w:rPr>
        <w:t>Б) в течение десяти дней со дня принятия избирательной комиссией, комиссией референдума соответствующего решения;</w:t>
      </w:r>
    </w:p>
    <w:p w14:paraId="1EEB7190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color w:val="000000"/>
          <w:sz w:val="24"/>
          <w:szCs w:val="24"/>
          <w:lang w:eastAsia="ru-RU"/>
        </w:rPr>
        <w:t>В) в течение одного месяца со дня принятия избирательной комиссией, комиссией референдума соответствующего решения;</w:t>
      </w:r>
    </w:p>
    <w:p w14:paraId="49706798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color w:val="000000"/>
          <w:sz w:val="24"/>
          <w:szCs w:val="24"/>
          <w:lang w:eastAsia="ru-RU"/>
        </w:rPr>
        <w:t>Г) в течение трех месяцев со дня принятия избирательной комиссией, комиссией референдума соответствующего решения.</w:t>
      </w:r>
    </w:p>
    <w:p w14:paraId="78431A97" w14:textId="77777777" w:rsidR="00C33037" w:rsidRPr="00C33037" w:rsidRDefault="00C33037" w:rsidP="00C33037">
      <w:pPr>
        <w:shd w:val="clear" w:color="auto" w:fill="FFFFFF"/>
        <w:spacing w:after="0"/>
        <w:rPr>
          <w:rFonts w:eastAsia="Times New Roman" w:cs="Times New Roman"/>
          <w:color w:val="000000"/>
          <w:sz w:val="24"/>
          <w:szCs w:val="24"/>
          <w:lang w:eastAsia="ru-RU"/>
        </w:rPr>
      </w:pPr>
    </w:p>
    <w:p w14:paraId="41601408" w14:textId="445FDE34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b/>
          <w:color w:val="000000"/>
          <w:sz w:val="24"/>
          <w:szCs w:val="24"/>
          <w:lang w:eastAsia="ru-RU"/>
        </w:rPr>
        <w:t>4. Правилами какого производства рассматриваются и разрешаются дела об отмене усыновления?</w:t>
      </w:r>
    </w:p>
    <w:p w14:paraId="1DED5671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color w:val="000000"/>
          <w:sz w:val="24"/>
          <w:szCs w:val="24"/>
          <w:lang w:eastAsia="ru-RU"/>
        </w:rPr>
        <w:t>А) исковое производство;</w:t>
      </w:r>
    </w:p>
    <w:p w14:paraId="3519F73B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color w:val="000000"/>
          <w:sz w:val="24"/>
          <w:szCs w:val="24"/>
          <w:lang w:eastAsia="ru-RU"/>
        </w:rPr>
        <w:t>Б) производство по делам, возникающим из публичных правоотношений;</w:t>
      </w:r>
    </w:p>
    <w:p w14:paraId="402E6588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color w:val="000000"/>
          <w:sz w:val="24"/>
          <w:szCs w:val="24"/>
          <w:lang w:eastAsia="ru-RU"/>
        </w:rPr>
        <w:t>В) приказное производство;</w:t>
      </w:r>
    </w:p>
    <w:p w14:paraId="4EF9D6BE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color w:val="000000"/>
          <w:sz w:val="24"/>
          <w:szCs w:val="24"/>
          <w:lang w:eastAsia="ru-RU"/>
        </w:rPr>
        <w:t>В) особое производство.</w:t>
      </w:r>
    </w:p>
    <w:p w14:paraId="61B003AC" w14:textId="2CDC5C6A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b/>
          <w:color w:val="000000"/>
          <w:sz w:val="24"/>
          <w:szCs w:val="24"/>
          <w:lang w:eastAsia="ru-RU"/>
        </w:rPr>
        <w:t>5. Кто может обратиться в суд с заявлением об объявлении несовершеннолетнего полностью дееспособным?</w:t>
      </w:r>
    </w:p>
    <w:p w14:paraId="3889D6B8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color w:val="000000"/>
          <w:sz w:val="24"/>
          <w:szCs w:val="24"/>
          <w:lang w:eastAsia="ru-RU"/>
        </w:rPr>
        <w:t>А) прокурор;</w:t>
      </w:r>
    </w:p>
    <w:p w14:paraId="1AFF26A4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color w:val="000000"/>
          <w:sz w:val="24"/>
          <w:szCs w:val="24"/>
          <w:lang w:eastAsia="ru-RU"/>
        </w:rPr>
        <w:t>Б) орган опеки и попечительства;</w:t>
      </w:r>
    </w:p>
    <w:p w14:paraId="497A143B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color w:val="000000"/>
          <w:sz w:val="24"/>
          <w:szCs w:val="24"/>
          <w:lang w:eastAsia="ru-RU"/>
        </w:rPr>
        <w:t>В) законные представители несовершеннолетнего;</w:t>
      </w:r>
    </w:p>
    <w:p w14:paraId="6B66ED2E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color w:val="000000"/>
          <w:sz w:val="24"/>
          <w:szCs w:val="24"/>
          <w:lang w:eastAsia="ru-RU"/>
        </w:rPr>
        <w:t>Г) сам несовершеннолетний.</w:t>
      </w:r>
    </w:p>
    <w:p w14:paraId="66A5DE11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</w:p>
    <w:p w14:paraId="044522CC" w14:textId="1CD21B16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b/>
          <w:color w:val="000000"/>
          <w:sz w:val="24"/>
          <w:szCs w:val="24"/>
          <w:lang w:eastAsia="ru-RU"/>
        </w:rPr>
        <w:t>6. В течение какого срока подается заявление о принудительной госпитализации гражданина в психиатрический стационар?</w:t>
      </w:r>
    </w:p>
    <w:p w14:paraId="6B549FCF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color w:val="000000"/>
          <w:sz w:val="24"/>
          <w:szCs w:val="24"/>
          <w:lang w:eastAsia="ru-RU"/>
        </w:rPr>
        <w:t>А) в течение трех часов с момента помещения гражданина в психиатрический стационар;</w:t>
      </w:r>
    </w:p>
    <w:p w14:paraId="2883AEC7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color w:val="000000"/>
          <w:sz w:val="24"/>
          <w:szCs w:val="24"/>
          <w:lang w:eastAsia="ru-RU"/>
        </w:rPr>
        <w:t>Б) в течение двадцати четырех часов с момента помещения гражданина в психиатрический стационар;</w:t>
      </w:r>
    </w:p>
    <w:p w14:paraId="5ED4D565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color w:val="000000"/>
          <w:sz w:val="24"/>
          <w:szCs w:val="24"/>
          <w:lang w:eastAsia="ru-RU"/>
        </w:rPr>
        <w:t>В) в течение тридцати шести часов с момента помещения гражданина в психиатрический стационар;</w:t>
      </w:r>
    </w:p>
    <w:p w14:paraId="260B5A03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color w:val="000000"/>
          <w:sz w:val="24"/>
          <w:szCs w:val="24"/>
          <w:lang w:eastAsia="ru-RU"/>
        </w:rPr>
        <w:t>Г) в течение сорока восьми часов с момента помещения гражданина в психиатрический стационар;</w:t>
      </w:r>
    </w:p>
    <w:p w14:paraId="1C88E229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</w:p>
    <w:p w14:paraId="4A58F3CB" w14:textId="4365E6E5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b/>
          <w:color w:val="000000"/>
          <w:sz w:val="24"/>
          <w:szCs w:val="24"/>
          <w:lang w:eastAsia="ru-RU"/>
        </w:rPr>
        <w:t>7. Сколько форм пересмотра судебных решений, не вступивших в законную силу, существует в гражданском процессе?</w:t>
      </w:r>
    </w:p>
    <w:p w14:paraId="518D95BA" w14:textId="77777777" w:rsidR="00C33037" w:rsidRPr="00C33037" w:rsidRDefault="00C33037" w:rsidP="00C33037">
      <w:pPr>
        <w:shd w:val="clear" w:color="auto" w:fill="FFFFFF"/>
        <w:tabs>
          <w:tab w:val="left" w:pos="284"/>
        </w:tabs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color w:val="000000"/>
          <w:sz w:val="24"/>
          <w:szCs w:val="24"/>
          <w:lang w:eastAsia="ru-RU"/>
        </w:rPr>
        <w:t>А) одна форма;</w:t>
      </w:r>
    </w:p>
    <w:p w14:paraId="3FB5D863" w14:textId="77777777" w:rsidR="00C33037" w:rsidRPr="00C33037" w:rsidRDefault="00C33037" w:rsidP="00C33037">
      <w:pPr>
        <w:shd w:val="clear" w:color="auto" w:fill="FFFFFF"/>
        <w:tabs>
          <w:tab w:val="left" w:pos="284"/>
        </w:tabs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color w:val="000000"/>
          <w:sz w:val="24"/>
          <w:szCs w:val="24"/>
          <w:lang w:eastAsia="ru-RU"/>
        </w:rPr>
        <w:t>Б) четыре формы;</w:t>
      </w:r>
    </w:p>
    <w:p w14:paraId="3E3B234F" w14:textId="77777777" w:rsidR="00C33037" w:rsidRPr="00C33037" w:rsidRDefault="00C33037" w:rsidP="00C33037">
      <w:pPr>
        <w:shd w:val="clear" w:color="auto" w:fill="FFFFFF"/>
        <w:tabs>
          <w:tab w:val="left" w:pos="284"/>
        </w:tabs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color w:val="000000"/>
          <w:sz w:val="24"/>
          <w:szCs w:val="24"/>
          <w:lang w:eastAsia="ru-RU"/>
        </w:rPr>
        <w:t>В) три формы;</w:t>
      </w:r>
    </w:p>
    <w:p w14:paraId="7DC66344" w14:textId="77777777" w:rsidR="00C33037" w:rsidRPr="00C33037" w:rsidRDefault="00C33037" w:rsidP="00C33037">
      <w:pPr>
        <w:shd w:val="clear" w:color="auto" w:fill="FFFFFF"/>
        <w:tabs>
          <w:tab w:val="left" w:pos="284"/>
        </w:tabs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color w:val="000000"/>
          <w:sz w:val="24"/>
          <w:szCs w:val="24"/>
          <w:lang w:eastAsia="ru-RU"/>
        </w:rPr>
        <w:t>Г) две формы.</w:t>
      </w:r>
    </w:p>
    <w:p w14:paraId="3EDB122D" w14:textId="77777777" w:rsidR="00C33037" w:rsidRPr="00C33037" w:rsidRDefault="00C33037" w:rsidP="00C33037">
      <w:pPr>
        <w:shd w:val="clear" w:color="auto" w:fill="FFFFFF"/>
        <w:tabs>
          <w:tab w:val="left" w:pos="284"/>
        </w:tabs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</w:p>
    <w:p w14:paraId="75552688" w14:textId="3757B91B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b/>
          <w:color w:val="000000"/>
          <w:sz w:val="24"/>
          <w:szCs w:val="24"/>
          <w:lang w:eastAsia="ru-RU"/>
        </w:rPr>
        <w:lastRenderedPageBreak/>
        <w:t>8. Какие решения могут быть обжалованы в апелляционном производстве?</w:t>
      </w:r>
    </w:p>
    <w:p w14:paraId="5EB4159B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color w:val="000000"/>
          <w:sz w:val="24"/>
          <w:szCs w:val="24"/>
          <w:lang w:eastAsia="ru-RU"/>
        </w:rPr>
        <w:t>А) мирового судьи;</w:t>
      </w:r>
    </w:p>
    <w:p w14:paraId="3DADD238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color w:val="000000"/>
          <w:sz w:val="24"/>
          <w:szCs w:val="24"/>
          <w:lang w:eastAsia="ru-RU"/>
        </w:rPr>
        <w:t>Б) решения районных судов;</w:t>
      </w:r>
    </w:p>
    <w:p w14:paraId="5066924C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color w:val="000000"/>
          <w:sz w:val="24"/>
          <w:szCs w:val="24"/>
          <w:lang w:eastAsia="ru-RU"/>
        </w:rPr>
        <w:t>В) решения верховных судов республик;</w:t>
      </w:r>
    </w:p>
    <w:p w14:paraId="0A07534A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color w:val="000000"/>
          <w:sz w:val="24"/>
          <w:szCs w:val="24"/>
          <w:lang w:eastAsia="ru-RU"/>
        </w:rPr>
        <w:t>Г) решения судебной коллегии по гражданским делам Верховного Суда РФ.</w:t>
      </w:r>
    </w:p>
    <w:p w14:paraId="56130404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</w:p>
    <w:p w14:paraId="328DE7E5" w14:textId="3B651973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b/>
          <w:color w:val="000000"/>
          <w:sz w:val="24"/>
          <w:szCs w:val="24"/>
          <w:lang w:eastAsia="ru-RU"/>
        </w:rPr>
        <w:t>9. В какой срок может быть подана апелляционная жалоба?</w:t>
      </w:r>
    </w:p>
    <w:p w14:paraId="0905F8E3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color w:val="000000"/>
          <w:sz w:val="24"/>
          <w:szCs w:val="24"/>
          <w:lang w:eastAsia="ru-RU"/>
        </w:rPr>
        <w:t>А) в течение пяти дней со дня принятия решения в окончательной форме;</w:t>
      </w:r>
    </w:p>
    <w:p w14:paraId="4529D4E3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color w:val="000000"/>
          <w:sz w:val="24"/>
          <w:szCs w:val="24"/>
          <w:lang w:eastAsia="ru-RU"/>
        </w:rPr>
        <w:t>Б) в течение десяти дней со дня принятия решения в окончательной форме;</w:t>
      </w:r>
    </w:p>
    <w:p w14:paraId="70D8D9AF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color w:val="000000"/>
          <w:sz w:val="24"/>
          <w:szCs w:val="24"/>
          <w:lang w:eastAsia="ru-RU"/>
        </w:rPr>
        <w:t>В) в течение двадцати дней со дня принятия решения в окончательной форме;</w:t>
      </w:r>
    </w:p>
    <w:p w14:paraId="4A240AE1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color w:val="000000"/>
          <w:sz w:val="24"/>
          <w:szCs w:val="24"/>
          <w:lang w:eastAsia="ru-RU"/>
        </w:rPr>
        <w:t>Г) в течение тридцати дней со дня принятия решения в окончательной форме.</w:t>
      </w:r>
    </w:p>
    <w:p w14:paraId="63C240C3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</w:p>
    <w:p w14:paraId="2E3B6FAD" w14:textId="585668F5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b/>
          <w:color w:val="000000"/>
          <w:sz w:val="24"/>
          <w:szCs w:val="24"/>
          <w:lang w:eastAsia="ru-RU"/>
        </w:rPr>
        <w:t>1</w:t>
      </w:r>
      <w:r w:rsidRPr="00C33037">
        <w:rPr>
          <w:rFonts w:eastAsia="Times New Roman" w:cs="Times New Roman"/>
          <w:b/>
          <w:color w:val="000000"/>
          <w:sz w:val="24"/>
          <w:szCs w:val="24"/>
          <w:lang w:eastAsia="ru-RU"/>
        </w:rPr>
        <w:t>0. Прокурор при несогласии с решением мирового судьи приносит на него:</w:t>
      </w:r>
    </w:p>
    <w:p w14:paraId="39381CD6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color w:val="000000"/>
          <w:sz w:val="24"/>
          <w:szCs w:val="24"/>
          <w:lang w:eastAsia="ru-RU"/>
        </w:rPr>
        <w:t>А) апелляционную жалобу;</w:t>
      </w:r>
    </w:p>
    <w:p w14:paraId="38B7012E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color w:val="000000"/>
          <w:sz w:val="24"/>
          <w:szCs w:val="24"/>
          <w:lang w:eastAsia="ru-RU"/>
        </w:rPr>
        <w:t>Б) частную жалобу;</w:t>
      </w:r>
    </w:p>
    <w:p w14:paraId="5FB50778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color w:val="000000"/>
          <w:sz w:val="24"/>
          <w:szCs w:val="24"/>
          <w:lang w:eastAsia="ru-RU"/>
        </w:rPr>
        <w:t>В) апелляционное представление;</w:t>
      </w:r>
    </w:p>
    <w:p w14:paraId="3EEC648E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color w:val="000000"/>
          <w:sz w:val="24"/>
          <w:szCs w:val="24"/>
          <w:lang w:eastAsia="ru-RU"/>
        </w:rPr>
        <w:t>Г) представление.</w:t>
      </w:r>
    </w:p>
    <w:p w14:paraId="0DDA6CE3" w14:textId="55F75A2E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</w:p>
    <w:p w14:paraId="0F8FF704" w14:textId="0D4B7FFD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b/>
          <w:color w:val="000000"/>
          <w:sz w:val="24"/>
          <w:szCs w:val="24"/>
          <w:lang w:eastAsia="ru-RU"/>
        </w:rPr>
        <w:t>1</w:t>
      </w:r>
      <w:r w:rsidRPr="00C33037">
        <w:rPr>
          <w:rFonts w:eastAsia="Times New Roman" w:cs="Times New Roman"/>
          <w:b/>
          <w:color w:val="000000"/>
          <w:sz w:val="24"/>
          <w:szCs w:val="24"/>
          <w:lang w:eastAsia="ru-RU"/>
        </w:rPr>
        <w:t>1. В каких случаях апелляционная жалоба возвращается лицу, подавшему жалобу?</w:t>
      </w:r>
    </w:p>
    <w:p w14:paraId="210410EC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color w:val="000000"/>
          <w:sz w:val="24"/>
          <w:szCs w:val="24"/>
          <w:lang w:eastAsia="ru-RU"/>
        </w:rPr>
        <w:t>А) в случае истечения срока на обжалование, если жалоба не содержит просьбы о восстановлении срока или в его восстановлении отказано;</w:t>
      </w:r>
    </w:p>
    <w:p w14:paraId="3409F79D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color w:val="000000"/>
          <w:sz w:val="24"/>
          <w:szCs w:val="24"/>
          <w:lang w:eastAsia="ru-RU"/>
        </w:rPr>
        <w:t>Б) в случае несоответствия жалобы требованиям установленным законодательством;</w:t>
      </w:r>
    </w:p>
    <w:p w14:paraId="7D6D1F9E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color w:val="000000"/>
          <w:sz w:val="24"/>
          <w:szCs w:val="24"/>
          <w:lang w:eastAsia="ru-RU"/>
        </w:rPr>
        <w:t>В) в случае неуплаты государственной пошлины;</w:t>
      </w:r>
    </w:p>
    <w:p w14:paraId="5E62EB94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color w:val="000000"/>
          <w:sz w:val="24"/>
          <w:szCs w:val="24"/>
          <w:lang w:eastAsia="ru-RU"/>
        </w:rPr>
        <w:t>Г) в случае подачи протеста прокурором.</w:t>
      </w:r>
    </w:p>
    <w:p w14:paraId="13F47E49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</w:p>
    <w:p w14:paraId="259D711E" w14:textId="6F043A0E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b/>
          <w:color w:val="000000"/>
          <w:sz w:val="24"/>
          <w:szCs w:val="24"/>
          <w:lang w:eastAsia="ru-RU"/>
        </w:rPr>
        <w:t>1</w:t>
      </w:r>
      <w:r w:rsidRPr="00C33037">
        <w:rPr>
          <w:rFonts w:eastAsia="Times New Roman" w:cs="Times New Roman"/>
          <w:b/>
          <w:color w:val="000000"/>
          <w:sz w:val="24"/>
          <w:szCs w:val="24"/>
          <w:lang w:eastAsia="ru-RU"/>
        </w:rPr>
        <w:t>2. В течение какого срока определение суда апелляционной инстанции, вынесенное по частной жалобе, представлению прокурора, вступает в законную силу?</w:t>
      </w:r>
    </w:p>
    <w:p w14:paraId="24094106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color w:val="000000"/>
          <w:sz w:val="24"/>
          <w:szCs w:val="24"/>
          <w:lang w:eastAsia="ru-RU"/>
        </w:rPr>
        <w:t>А) со дня его вынесения;</w:t>
      </w:r>
    </w:p>
    <w:p w14:paraId="121054B4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color w:val="000000"/>
          <w:sz w:val="24"/>
          <w:szCs w:val="24"/>
          <w:lang w:eastAsia="ru-RU"/>
        </w:rPr>
        <w:t>Б) по истечении пяти дней;</w:t>
      </w:r>
    </w:p>
    <w:p w14:paraId="178E48D9" w14:textId="22004A03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color w:val="000000"/>
          <w:sz w:val="24"/>
          <w:szCs w:val="24"/>
          <w:lang w:eastAsia="ru-RU"/>
        </w:rPr>
        <w:t>В) по истечении десяти дней;</w:t>
      </w:r>
    </w:p>
    <w:p w14:paraId="488D5CF0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color w:val="000000"/>
          <w:sz w:val="24"/>
          <w:szCs w:val="24"/>
          <w:lang w:eastAsia="ru-RU"/>
        </w:rPr>
        <w:t>Г) по истечении месяца.</w:t>
      </w:r>
    </w:p>
    <w:p w14:paraId="72332E30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</w:p>
    <w:p w14:paraId="307FE0D3" w14:textId="0024099E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b/>
          <w:color w:val="000000"/>
          <w:sz w:val="24"/>
          <w:szCs w:val="24"/>
          <w:lang w:eastAsia="ru-RU"/>
        </w:rPr>
        <w:t>1</w:t>
      </w:r>
      <w:r w:rsidRPr="00C33037">
        <w:rPr>
          <w:rFonts w:eastAsia="Times New Roman" w:cs="Times New Roman"/>
          <w:b/>
          <w:color w:val="000000"/>
          <w:sz w:val="24"/>
          <w:szCs w:val="24"/>
          <w:lang w:eastAsia="ru-RU"/>
        </w:rPr>
        <w:t>3. В течение какого срока могут быть поданы частная жалоба и представление прокурора на определение мирового судьи?</w:t>
      </w:r>
    </w:p>
    <w:p w14:paraId="34E0BC05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color w:val="000000"/>
          <w:sz w:val="24"/>
          <w:szCs w:val="24"/>
          <w:lang w:eastAsia="ru-RU"/>
        </w:rPr>
        <w:t>А) в течение пяти дней с момента вынесения;</w:t>
      </w:r>
    </w:p>
    <w:p w14:paraId="2C99DC97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color w:val="000000"/>
          <w:sz w:val="24"/>
          <w:szCs w:val="24"/>
          <w:lang w:eastAsia="ru-RU"/>
        </w:rPr>
        <w:t>Б) в течение десяти дней с момента вынесения;</w:t>
      </w:r>
    </w:p>
    <w:p w14:paraId="25B05F5A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color w:val="000000"/>
          <w:sz w:val="24"/>
          <w:szCs w:val="24"/>
          <w:lang w:eastAsia="ru-RU"/>
        </w:rPr>
        <w:t>В) в течение двадцати дней с момента вынесения;</w:t>
      </w:r>
    </w:p>
    <w:p w14:paraId="7A46D902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color w:val="000000"/>
          <w:sz w:val="24"/>
          <w:szCs w:val="24"/>
          <w:lang w:eastAsia="ru-RU"/>
        </w:rPr>
        <w:t>Г) в течение месяца с момента вынесения.</w:t>
      </w:r>
    </w:p>
    <w:p w14:paraId="0B000F5A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</w:p>
    <w:p w14:paraId="1C599948" w14:textId="09B72010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b/>
          <w:color w:val="000000"/>
          <w:sz w:val="24"/>
          <w:szCs w:val="24"/>
          <w:lang w:eastAsia="ru-RU"/>
        </w:rPr>
        <w:t>14</w:t>
      </w:r>
      <w:r w:rsidRPr="00C33037">
        <w:rPr>
          <w:rFonts w:eastAsia="Times New Roman" w:cs="Times New Roman"/>
          <w:b/>
          <w:color w:val="000000"/>
          <w:sz w:val="24"/>
          <w:szCs w:val="24"/>
          <w:lang w:eastAsia="ru-RU"/>
        </w:rPr>
        <w:t>. Прокурор при несогласии с решением суда первой инстанции приносит на него:</w:t>
      </w:r>
    </w:p>
    <w:p w14:paraId="345A31BA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color w:val="000000"/>
          <w:sz w:val="24"/>
          <w:szCs w:val="24"/>
          <w:lang w:eastAsia="ru-RU"/>
        </w:rPr>
        <w:t>А) кассационный протест;</w:t>
      </w:r>
    </w:p>
    <w:p w14:paraId="03328CDB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color w:val="000000"/>
          <w:sz w:val="24"/>
          <w:szCs w:val="24"/>
          <w:lang w:eastAsia="ru-RU"/>
        </w:rPr>
        <w:t>Б) частный протест;</w:t>
      </w:r>
    </w:p>
    <w:p w14:paraId="455270B2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color w:val="000000"/>
          <w:sz w:val="24"/>
          <w:szCs w:val="24"/>
          <w:lang w:eastAsia="ru-RU"/>
        </w:rPr>
        <w:t>В) кассационное представление;</w:t>
      </w:r>
    </w:p>
    <w:p w14:paraId="06BA2CEB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color w:val="000000"/>
          <w:sz w:val="24"/>
          <w:szCs w:val="24"/>
          <w:lang w:eastAsia="ru-RU"/>
        </w:rPr>
        <w:t>Г) надзорное представление.</w:t>
      </w:r>
    </w:p>
    <w:p w14:paraId="2F59EC18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</w:p>
    <w:p w14:paraId="27C31B74" w14:textId="629227F5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b/>
          <w:color w:val="000000"/>
          <w:sz w:val="24"/>
          <w:szCs w:val="24"/>
          <w:lang w:eastAsia="ru-RU"/>
        </w:rPr>
        <w:t>1</w:t>
      </w:r>
      <w:r w:rsidRPr="00C33037">
        <w:rPr>
          <w:rFonts w:eastAsia="Times New Roman" w:cs="Times New Roman"/>
          <w:b/>
          <w:color w:val="000000"/>
          <w:sz w:val="24"/>
          <w:szCs w:val="24"/>
          <w:lang w:eastAsia="ru-RU"/>
        </w:rPr>
        <w:t>5. Стадия кассационного обжалования начинается:</w:t>
      </w:r>
    </w:p>
    <w:p w14:paraId="0300F69A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color w:val="000000"/>
          <w:sz w:val="24"/>
          <w:szCs w:val="24"/>
          <w:lang w:eastAsia="ru-RU"/>
        </w:rPr>
        <w:t>А) с момента подготовки кассационной жалобы;</w:t>
      </w:r>
    </w:p>
    <w:p w14:paraId="57013408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color w:val="000000"/>
          <w:sz w:val="24"/>
          <w:szCs w:val="24"/>
          <w:lang w:eastAsia="ru-RU"/>
        </w:rPr>
        <w:t>Б) с момента поступления в суд первой инстанции кассационной жалобы;</w:t>
      </w:r>
    </w:p>
    <w:p w14:paraId="6435F8B0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color w:val="000000"/>
          <w:sz w:val="24"/>
          <w:szCs w:val="24"/>
          <w:lang w:eastAsia="ru-RU"/>
        </w:rPr>
        <w:t>В) с момента направления дела в вышестоящий суд;</w:t>
      </w:r>
    </w:p>
    <w:p w14:paraId="05926A5B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color w:val="000000"/>
          <w:sz w:val="24"/>
          <w:szCs w:val="24"/>
          <w:lang w:eastAsia="ru-RU"/>
        </w:rPr>
        <w:t>Г) с момента поступления в суд последней из жалоб;</w:t>
      </w:r>
    </w:p>
    <w:p w14:paraId="5D06E68B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color w:val="000000"/>
          <w:sz w:val="24"/>
          <w:szCs w:val="24"/>
          <w:lang w:eastAsia="ru-RU"/>
        </w:rPr>
        <w:t>Д) с момента поступления в вышестоящий суд дела с кассационными жалобами.</w:t>
      </w:r>
    </w:p>
    <w:p w14:paraId="6CC75941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</w:p>
    <w:p w14:paraId="36B80EFF" w14:textId="3C61FBE8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b/>
          <w:color w:val="000000"/>
          <w:sz w:val="24"/>
          <w:szCs w:val="24"/>
          <w:lang w:eastAsia="ru-RU"/>
        </w:rPr>
        <w:lastRenderedPageBreak/>
        <w:t>1</w:t>
      </w:r>
      <w:r w:rsidRPr="00C33037">
        <w:rPr>
          <w:rFonts w:eastAsia="Times New Roman" w:cs="Times New Roman"/>
          <w:b/>
          <w:color w:val="000000"/>
          <w:sz w:val="24"/>
          <w:szCs w:val="24"/>
          <w:lang w:eastAsia="ru-RU"/>
        </w:rPr>
        <w:t>6. Суд кассационной инстанции, рассмотрев дело, не вправе:</w:t>
      </w:r>
    </w:p>
    <w:p w14:paraId="4E241431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color w:val="000000"/>
          <w:sz w:val="24"/>
          <w:szCs w:val="24"/>
          <w:lang w:eastAsia="ru-RU"/>
        </w:rPr>
        <w:t>А) отменить решение суда первой инстанции полностью или в части и направить дело на новое рассмотрение в суд первой инстанции;</w:t>
      </w:r>
    </w:p>
    <w:p w14:paraId="5927878C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color w:val="000000"/>
          <w:sz w:val="24"/>
          <w:szCs w:val="24"/>
          <w:lang w:eastAsia="ru-RU"/>
        </w:rPr>
        <w:t>Б) оставить решение суда первой инстанции без изменения, а кассационную жалобу, представление без удовлетворения;</w:t>
      </w:r>
    </w:p>
    <w:p w14:paraId="5C87E757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color w:val="000000"/>
          <w:sz w:val="24"/>
          <w:szCs w:val="24"/>
          <w:lang w:eastAsia="ru-RU"/>
        </w:rPr>
        <w:t>В) отменить решение суда первой инстанции полностью или в части и прекратить производство по делу либо оставить заявление без рассмотрения;</w:t>
      </w:r>
    </w:p>
    <w:p w14:paraId="64C2DA82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color w:val="000000"/>
          <w:sz w:val="24"/>
          <w:szCs w:val="24"/>
          <w:lang w:eastAsia="ru-RU"/>
        </w:rPr>
        <w:t>Г) оставить решение без изменения и прекратить производство по делу.</w:t>
      </w:r>
    </w:p>
    <w:p w14:paraId="22458844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</w:p>
    <w:p w14:paraId="608966C7" w14:textId="12CC7BE4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b/>
          <w:color w:val="000000"/>
          <w:sz w:val="24"/>
          <w:szCs w:val="24"/>
          <w:lang w:eastAsia="ru-RU"/>
        </w:rPr>
        <w:t>1</w:t>
      </w:r>
      <w:r w:rsidRPr="00C33037">
        <w:rPr>
          <w:rFonts w:eastAsia="Times New Roman" w:cs="Times New Roman"/>
          <w:b/>
          <w:color w:val="000000"/>
          <w:sz w:val="24"/>
          <w:szCs w:val="24"/>
          <w:lang w:eastAsia="ru-RU"/>
        </w:rPr>
        <w:t>7. Кассационная жалоба на решение гарнизонного военного суда подается:</w:t>
      </w:r>
    </w:p>
    <w:p w14:paraId="1238C47A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color w:val="000000"/>
          <w:sz w:val="24"/>
          <w:szCs w:val="24"/>
          <w:lang w:eastAsia="ru-RU"/>
        </w:rPr>
        <w:t>А) через суд вынесший решение;</w:t>
      </w:r>
    </w:p>
    <w:p w14:paraId="26D62A2E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color w:val="000000"/>
          <w:sz w:val="24"/>
          <w:szCs w:val="24"/>
          <w:lang w:eastAsia="ru-RU"/>
        </w:rPr>
        <w:t>Б) через окружной военный суд;</w:t>
      </w:r>
    </w:p>
    <w:p w14:paraId="011CE07C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color w:val="000000"/>
          <w:sz w:val="24"/>
          <w:szCs w:val="24"/>
          <w:lang w:eastAsia="ru-RU"/>
        </w:rPr>
        <w:t>В) через Верховный Суд РФ;</w:t>
      </w:r>
    </w:p>
    <w:p w14:paraId="4BDCAA3F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color w:val="000000"/>
          <w:sz w:val="24"/>
          <w:szCs w:val="24"/>
          <w:lang w:eastAsia="ru-RU"/>
        </w:rPr>
        <w:t>Г) через Кассационную коллегию Верховного Суда РФ.</w:t>
      </w:r>
    </w:p>
    <w:p w14:paraId="6B7C0B60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</w:p>
    <w:p w14:paraId="10CD5B0A" w14:textId="706004A2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b/>
          <w:color w:val="000000"/>
          <w:sz w:val="24"/>
          <w:szCs w:val="24"/>
          <w:lang w:eastAsia="ru-RU"/>
        </w:rPr>
        <w:t>1</w:t>
      </w:r>
      <w:r w:rsidRPr="00C33037">
        <w:rPr>
          <w:rFonts w:eastAsia="Times New Roman" w:cs="Times New Roman"/>
          <w:b/>
          <w:color w:val="000000"/>
          <w:sz w:val="24"/>
          <w:szCs w:val="24"/>
          <w:lang w:eastAsia="ru-RU"/>
        </w:rPr>
        <w:t>8. В течение какого срока могут быть поданы кассационная жалоба и представление на решение суда?</w:t>
      </w:r>
    </w:p>
    <w:p w14:paraId="312A372C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color w:val="000000"/>
          <w:sz w:val="24"/>
          <w:szCs w:val="24"/>
          <w:lang w:eastAsia="ru-RU"/>
        </w:rPr>
        <w:t>А) в течение пяти дней со дня принятия решения судом в окончательной форме;</w:t>
      </w:r>
    </w:p>
    <w:p w14:paraId="3B9350BA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color w:val="000000"/>
          <w:sz w:val="24"/>
          <w:szCs w:val="24"/>
          <w:lang w:eastAsia="ru-RU"/>
        </w:rPr>
        <w:t>Б) в течение десяти дней со дня принятия решения судом в окончательной форме;</w:t>
      </w:r>
    </w:p>
    <w:p w14:paraId="1D8CBCD3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color w:val="000000"/>
          <w:sz w:val="24"/>
          <w:szCs w:val="24"/>
          <w:lang w:eastAsia="ru-RU"/>
        </w:rPr>
        <w:t>В) в течение двадцати дней со дня принятия решения судом в окончательной форме;</w:t>
      </w:r>
    </w:p>
    <w:p w14:paraId="3B34A88B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color w:val="000000"/>
          <w:sz w:val="24"/>
          <w:szCs w:val="24"/>
          <w:lang w:eastAsia="ru-RU"/>
        </w:rPr>
        <w:t>Г) в течение месяца со дня принятия решения судом в окончательной форме.</w:t>
      </w:r>
    </w:p>
    <w:p w14:paraId="6E32B7AE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</w:p>
    <w:p w14:paraId="2ABD9096" w14:textId="170E215B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b/>
          <w:color w:val="000000"/>
          <w:sz w:val="24"/>
          <w:szCs w:val="24"/>
          <w:lang w:eastAsia="ru-RU"/>
        </w:rPr>
        <w:t>1</w:t>
      </w:r>
      <w:r w:rsidRPr="00C33037">
        <w:rPr>
          <w:rFonts w:eastAsia="Times New Roman" w:cs="Times New Roman"/>
          <w:b/>
          <w:color w:val="000000"/>
          <w:sz w:val="24"/>
          <w:szCs w:val="24"/>
          <w:lang w:eastAsia="ru-RU"/>
        </w:rPr>
        <w:t>9. Определение суда кассационной инстанции, вынесенное по частной жалобе, представлению прокурора, вступает в законную силу?</w:t>
      </w:r>
    </w:p>
    <w:p w14:paraId="4560A66E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color w:val="000000"/>
          <w:sz w:val="24"/>
          <w:szCs w:val="24"/>
          <w:lang w:eastAsia="ru-RU"/>
        </w:rPr>
        <w:t>А) со дня его вынесения;</w:t>
      </w:r>
    </w:p>
    <w:p w14:paraId="27DD9EEE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color w:val="000000"/>
          <w:sz w:val="24"/>
          <w:szCs w:val="24"/>
          <w:lang w:eastAsia="ru-RU"/>
        </w:rPr>
        <w:t>Б) по истечении пяти дней;</w:t>
      </w:r>
    </w:p>
    <w:p w14:paraId="7C26E98C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color w:val="000000"/>
          <w:sz w:val="24"/>
          <w:szCs w:val="24"/>
          <w:lang w:eastAsia="ru-RU"/>
        </w:rPr>
        <w:t>В) по истечении десяти дней;</w:t>
      </w:r>
    </w:p>
    <w:p w14:paraId="7BDA9EEF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color w:val="000000"/>
          <w:sz w:val="24"/>
          <w:szCs w:val="24"/>
          <w:lang w:eastAsia="ru-RU"/>
        </w:rPr>
        <w:t>Г) по истечении месяца.</w:t>
      </w:r>
    </w:p>
    <w:p w14:paraId="0D10396D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</w:p>
    <w:p w14:paraId="4277D527" w14:textId="149D613E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b/>
          <w:color w:val="000000"/>
          <w:sz w:val="24"/>
          <w:szCs w:val="24"/>
          <w:lang w:eastAsia="ru-RU"/>
        </w:rPr>
        <w:t>20</w:t>
      </w:r>
      <w:r w:rsidRPr="00C33037">
        <w:rPr>
          <w:rFonts w:eastAsia="Times New Roman" w:cs="Times New Roman"/>
          <w:b/>
          <w:color w:val="000000"/>
          <w:sz w:val="24"/>
          <w:szCs w:val="24"/>
          <w:lang w:eastAsia="ru-RU"/>
        </w:rPr>
        <w:t>. Укажите определение суда первой инстанции, которое может быть обжаловано самостоятельно, отдельно от решения суда?</w:t>
      </w:r>
    </w:p>
    <w:p w14:paraId="0A3908BF" w14:textId="77777777" w:rsidR="00C33037" w:rsidRPr="00C33037" w:rsidRDefault="00C33037">
      <w:pPr>
        <w:numPr>
          <w:ilvl w:val="0"/>
          <w:numId w:val="2"/>
        </w:num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color w:val="000000"/>
          <w:sz w:val="24"/>
          <w:szCs w:val="24"/>
          <w:lang w:eastAsia="ru-RU"/>
        </w:rPr>
        <w:t>определение об отложении судебного разбирательства;</w:t>
      </w:r>
    </w:p>
    <w:p w14:paraId="4911371E" w14:textId="77777777" w:rsidR="00C33037" w:rsidRPr="00C33037" w:rsidRDefault="00C33037">
      <w:pPr>
        <w:numPr>
          <w:ilvl w:val="0"/>
          <w:numId w:val="2"/>
        </w:num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color w:val="000000"/>
          <w:sz w:val="24"/>
          <w:szCs w:val="24"/>
          <w:lang w:eastAsia="ru-RU"/>
        </w:rPr>
        <w:t>определение об отказе в вызове свидетеля;</w:t>
      </w:r>
    </w:p>
    <w:p w14:paraId="347C486D" w14:textId="77777777" w:rsidR="00C33037" w:rsidRPr="00C33037" w:rsidRDefault="00C33037">
      <w:pPr>
        <w:numPr>
          <w:ilvl w:val="0"/>
          <w:numId w:val="2"/>
        </w:num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color w:val="000000"/>
          <w:sz w:val="24"/>
          <w:szCs w:val="24"/>
          <w:lang w:eastAsia="ru-RU"/>
        </w:rPr>
        <w:t>определение о назначении дела к слушанию;</w:t>
      </w:r>
    </w:p>
    <w:p w14:paraId="1EF33EDD" w14:textId="77777777" w:rsidR="00C33037" w:rsidRPr="00C33037" w:rsidRDefault="00C33037">
      <w:pPr>
        <w:numPr>
          <w:ilvl w:val="0"/>
          <w:numId w:val="2"/>
        </w:num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color w:val="000000"/>
          <w:sz w:val="24"/>
          <w:szCs w:val="24"/>
          <w:lang w:eastAsia="ru-RU"/>
        </w:rPr>
        <w:t>определение о восстановлении пропущенного процессуального срока.</w:t>
      </w:r>
    </w:p>
    <w:p w14:paraId="6CCA37AC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</w:p>
    <w:p w14:paraId="24C6AE5B" w14:textId="1AA8090E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b/>
          <w:color w:val="000000"/>
          <w:sz w:val="24"/>
          <w:szCs w:val="24"/>
          <w:lang w:eastAsia="ru-RU"/>
        </w:rPr>
        <w:t>21</w:t>
      </w:r>
      <w:r w:rsidRPr="00C33037">
        <w:rPr>
          <w:rFonts w:eastAsia="Times New Roman" w:cs="Times New Roman"/>
          <w:b/>
          <w:color w:val="000000"/>
          <w:sz w:val="24"/>
          <w:szCs w:val="24"/>
          <w:lang w:eastAsia="ru-RU"/>
        </w:rPr>
        <w:t>. Определение суда кассационной инстанции, вынесенное по частной жалобе, представлению прокурора, вступает в законную силу?</w:t>
      </w:r>
    </w:p>
    <w:p w14:paraId="751BB00C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color w:val="000000"/>
          <w:sz w:val="24"/>
          <w:szCs w:val="24"/>
          <w:lang w:eastAsia="ru-RU"/>
        </w:rPr>
        <w:t>А) со дня его вынесения;</w:t>
      </w:r>
    </w:p>
    <w:p w14:paraId="423DB824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color w:val="000000"/>
          <w:sz w:val="24"/>
          <w:szCs w:val="24"/>
          <w:lang w:eastAsia="ru-RU"/>
        </w:rPr>
        <w:t>Б) по истечении пяти дней;</w:t>
      </w:r>
    </w:p>
    <w:p w14:paraId="54CE199D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color w:val="000000"/>
          <w:sz w:val="24"/>
          <w:szCs w:val="24"/>
          <w:lang w:eastAsia="ru-RU"/>
        </w:rPr>
        <w:t>В) по истечении десяти дней;</w:t>
      </w:r>
    </w:p>
    <w:p w14:paraId="01B98264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color w:val="000000"/>
          <w:sz w:val="24"/>
          <w:szCs w:val="24"/>
          <w:lang w:eastAsia="ru-RU"/>
        </w:rPr>
        <w:t>Г) по истечении месяца.</w:t>
      </w:r>
    </w:p>
    <w:p w14:paraId="44CBEE73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</w:p>
    <w:p w14:paraId="5E878D7E" w14:textId="585B3095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b/>
          <w:color w:val="000000"/>
          <w:sz w:val="24"/>
          <w:szCs w:val="24"/>
          <w:lang w:eastAsia="ru-RU"/>
        </w:rPr>
        <w:t>2</w:t>
      </w:r>
      <w:r w:rsidRPr="00C33037">
        <w:rPr>
          <w:rFonts w:eastAsia="Times New Roman" w:cs="Times New Roman"/>
          <w:b/>
          <w:color w:val="000000"/>
          <w:sz w:val="24"/>
          <w:szCs w:val="24"/>
          <w:lang w:eastAsia="ru-RU"/>
        </w:rPr>
        <w:t>2. В какой форме суды надзорной инстанции выносят свое решение?</w:t>
      </w:r>
    </w:p>
    <w:p w14:paraId="114BF1D8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color w:val="000000"/>
          <w:sz w:val="24"/>
          <w:szCs w:val="24"/>
          <w:lang w:eastAsia="ru-RU"/>
        </w:rPr>
        <w:t>А) в форме решения;</w:t>
      </w:r>
    </w:p>
    <w:p w14:paraId="2989A17E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color w:val="000000"/>
          <w:sz w:val="24"/>
          <w:szCs w:val="24"/>
          <w:lang w:eastAsia="ru-RU"/>
        </w:rPr>
        <w:t>Б) в форме определения;</w:t>
      </w:r>
    </w:p>
    <w:p w14:paraId="20053731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color w:val="000000"/>
          <w:sz w:val="24"/>
          <w:szCs w:val="24"/>
          <w:lang w:eastAsia="ru-RU"/>
        </w:rPr>
        <w:t>В) в форме постановления.</w:t>
      </w:r>
    </w:p>
    <w:p w14:paraId="0323132B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</w:p>
    <w:p w14:paraId="73A30D38" w14:textId="34116959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b/>
          <w:color w:val="000000"/>
          <w:sz w:val="24"/>
          <w:szCs w:val="24"/>
          <w:lang w:eastAsia="ru-RU"/>
        </w:rPr>
        <w:t>2</w:t>
      </w:r>
      <w:r w:rsidRPr="00C33037">
        <w:rPr>
          <w:rFonts w:eastAsia="Times New Roman" w:cs="Times New Roman"/>
          <w:b/>
          <w:color w:val="000000"/>
          <w:sz w:val="24"/>
          <w:szCs w:val="24"/>
          <w:lang w:eastAsia="ru-RU"/>
        </w:rPr>
        <w:t>3. В каких случаях прокурор участвует при пересмотре вступивших в законную силу судебных постановлений?</w:t>
      </w:r>
    </w:p>
    <w:p w14:paraId="513F0AD1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color w:val="000000"/>
          <w:sz w:val="24"/>
          <w:szCs w:val="24"/>
          <w:lang w:eastAsia="ru-RU"/>
        </w:rPr>
        <w:t>А) если в рассмотрении дела участвовал прокурор;</w:t>
      </w:r>
    </w:p>
    <w:p w14:paraId="7A8ECCDD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color w:val="000000"/>
          <w:sz w:val="24"/>
          <w:szCs w:val="24"/>
          <w:lang w:eastAsia="ru-RU"/>
        </w:rPr>
        <w:t>Б) если в деле участвует несовершеннолетний;</w:t>
      </w:r>
    </w:p>
    <w:p w14:paraId="53562B6D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color w:val="000000"/>
          <w:sz w:val="24"/>
          <w:szCs w:val="24"/>
          <w:lang w:eastAsia="ru-RU"/>
        </w:rPr>
        <w:lastRenderedPageBreak/>
        <w:t>В) если рассматривается дело об избирательных правах;</w:t>
      </w:r>
    </w:p>
    <w:p w14:paraId="2BCCD93A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color w:val="000000"/>
          <w:sz w:val="24"/>
          <w:szCs w:val="24"/>
          <w:lang w:eastAsia="ru-RU"/>
        </w:rPr>
        <w:t>Г) если в деле участвуют органы местного самоуправления.</w:t>
      </w:r>
    </w:p>
    <w:p w14:paraId="6CB65DBC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</w:p>
    <w:p w14:paraId="2B36E312" w14:textId="25D6BBD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b/>
          <w:color w:val="000000"/>
          <w:sz w:val="24"/>
          <w:szCs w:val="24"/>
          <w:lang w:eastAsia="ru-RU"/>
        </w:rPr>
        <w:t>2</w:t>
      </w:r>
      <w:r w:rsidRPr="00C33037">
        <w:rPr>
          <w:rFonts w:eastAsia="Times New Roman" w:cs="Times New Roman"/>
          <w:b/>
          <w:color w:val="000000"/>
          <w:sz w:val="24"/>
          <w:szCs w:val="24"/>
          <w:lang w:eastAsia="ru-RU"/>
        </w:rPr>
        <w:t>4. Кто из перечисленных лиц и государственных органов обладает правом обжалования в порядке надзора?</w:t>
      </w:r>
    </w:p>
    <w:p w14:paraId="73B1E10F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color w:val="000000"/>
          <w:sz w:val="24"/>
          <w:szCs w:val="24"/>
          <w:lang w:eastAsia="ru-RU"/>
        </w:rPr>
        <w:t>А) истец;</w:t>
      </w:r>
    </w:p>
    <w:p w14:paraId="0A13ED25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color w:val="000000"/>
          <w:sz w:val="24"/>
          <w:szCs w:val="24"/>
          <w:lang w:eastAsia="ru-RU"/>
        </w:rPr>
        <w:t>Б) Председатель Верховного Суда РФ;</w:t>
      </w:r>
    </w:p>
    <w:p w14:paraId="397D5F1C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color w:val="000000"/>
          <w:sz w:val="24"/>
          <w:szCs w:val="24"/>
          <w:lang w:eastAsia="ru-RU"/>
        </w:rPr>
        <w:t>В) заместитель Председателя Верховного Суда РФ;</w:t>
      </w:r>
    </w:p>
    <w:p w14:paraId="19B697A1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color w:val="000000"/>
          <w:sz w:val="24"/>
          <w:szCs w:val="24"/>
          <w:lang w:eastAsia="ru-RU"/>
        </w:rPr>
        <w:t>Г) председатель областного суда;</w:t>
      </w:r>
    </w:p>
    <w:p w14:paraId="0CE3C8E5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color w:val="000000"/>
          <w:sz w:val="24"/>
          <w:szCs w:val="24"/>
          <w:lang w:eastAsia="ru-RU"/>
        </w:rPr>
        <w:t>Д) заместитель Генерального прокурора РФ;</w:t>
      </w:r>
    </w:p>
    <w:p w14:paraId="199E9EA9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</w:p>
    <w:p w14:paraId="753965F9" w14:textId="6C1D4856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b/>
          <w:color w:val="000000"/>
          <w:sz w:val="24"/>
          <w:szCs w:val="24"/>
          <w:lang w:eastAsia="ru-RU"/>
        </w:rPr>
        <w:t>2</w:t>
      </w:r>
      <w:r w:rsidRPr="00C33037">
        <w:rPr>
          <w:rFonts w:eastAsia="Times New Roman" w:cs="Times New Roman"/>
          <w:b/>
          <w:color w:val="000000"/>
          <w:sz w:val="24"/>
          <w:szCs w:val="24"/>
          <w:lang w:eastAsia="ru-RU"/>
        </w:rPr>
        <w:t>5. Когда определение суда надзорной инстанции вступает в законную силу?</w:t>
      </w:r>
    </w:p>
    <w:p w14:paraId="360A0495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color w:val="000000"/>
          <w:sz w:val="24"/>
          <w:szCs w:val="24"/>
          <w:lang w:eastAsia="ru-RU"/>
        </w:rPr>
        <w:t>А) со дня его вынесения;</w:t>
      </w:r>
    </w:p>
    <w:p w14:paraId="395E9D2C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color w:val="000000"/>
          <w:sz w:val="24"/>
          <w:szCs w:val="24"/>
          <w:lang w:eastAsia="ru-RU"/>
        </w:rPr>
        <w:t>Б) по истечении трех дней со дня его вынесения;</w:t>
      </w:r>
    </w:p>
    <w:p w14:paraId="7DC0810A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color w:val="000000"/>
          <w:sz w:val="24"/>
          <w:szCs w:val="24"/>
          <w:lang w:eastAsia="ru-RU"/>
        </w:rPr>
        <w:t>В) по истечении десяти дней со дня его вынесения;</w:t>
      </w:r>
    </w:p>
    <w:p w14:paraId="5D235797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color w:val="000000"/>
          <w:sz w:val="24"/>
          <w:szCs w:val="24"/>
          <w:lang w:eastAsia="ru-RU"/>
        </w:rPr>
        <w:t>Г) по истечении месяца со дня его вынесения.</w:t>
      </w:r>
    </w:p>
    <w:p w14:paraId="2FE4188B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</w:p>
    <w:p w14:paraId="5C8E5A6C" w14:textId="12BBA79D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b/>
          <w:color w:val="000000"/>
          <w:sz w:val="24"/>
          <w:szCs w:val="24"/>
          <w:lang w:eastAsia="ru-RU"/>
        </w:rPr>
        <w:t>2</w:t>
      </w:r>
      <w:r w:rsidRPr="00C33037">
        <w:rPr>
          <w:rFonts w:eastAsia="Times New Roman" w:cs="Times New Roman"/>
          <w:b/>
          <w:color w:val="000000"/>
          <w:sz w:val="24"/>
          <w:szCs w:val="24"/>
          <w:lang w:eastAsia="ru-RU"/>
        </w:rPr>
        <w:t xml:space="preserve">6. Какой срок установлен для обращения в суд по пересмотру дел по вновь открывшимся обстоятельствам решений, </w:t>
      </w:r>
      <w:proofErr w:type="gramStart"/>
      <w:r w:rsidRPr="00C33037">
        <w:rPr>
          <w:rFonts w:eastAsia="Times New Roman" w:cs="Times New Roman"/>
          <w:b/>
          <w:color w:val="000000"/>
          <w:sz w:val="24"/>
          <w:szCs w:val="24"/>
          <w:lang w:eastAsia="ru-RU"/>
        </w:rPr>
        <w:t>определений суда</w:t>
      </w:r>
      <w:proofErr w:type="gramEnd"/>
      <w:r w:rsidRPr="00C33037">
        <w:rPr>
          <w:rFonts w:eastAsia="Times New Roman" w:cs="Times New Roman"/>
          <w:b/>
          <w:color w:val="000000"/>
          <w:sz w:val="24"/>
          <w:szCs w:val="24"/>
          <w:lang w:eastAsia="ru-RU"/>
        </w:rPr>
        <w:t xml:space="preserve"> вступивших в законную силу?</w:t>
      </w:r>
    </w:p>
    <w:p w14:paraId="5C2FB77A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color w:val="000000"/>
          <w:sz w:val="24"/>
          <w:szCs w:val="24"/>
          <w:lang w:eastAsia="ru-RU"/>
        </w:rPr>
        <w:t>А) в течение одного месяца со дня установления оснований для пересмотра;</w:t>
      </w:r>
    </w:p>
    <w:p w14:paraId="2D9E9FC9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color w:val="000000"/>
          <w:sz w:val="24"/>
          <w:szCs w:val="24"/>
          <w:lang w:eastAsia="ru-RU"/>
        </w:rPr>
        <w:t>Б) в течение трех месяцев со дня установления оснований для пересмотра;</w:t>
      </w:r>
    </w:p>
    <w:p w14:paraId="39649B0A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color w:val="000000"/>
          <w:sz w:val="24"/>
          <w:szCs w:val="24"/>
          <w:lang w:eastAsia="ru-RU"/>
        </w:rPr>
        <w:t>В) в течение шести месяцев со дня установления оснований для пересмотра;</w:t>
      </w:r>
    </w:p>
    <w:p w14:paraId="639CB13D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color w:val="000000"/>
          <w:sz w:val="24"/>
          <w:szCs w:val="24"/>
          <w:lang w:eastAsia="ru-RU"/>
        </w:rPr>
        <w:t>Г) в течение одного года со дня установления оснований для пересмотра.</w:t>
      </w:r>
    </w:p>
    <w:p w14:paraId="0D484C80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</w:p>
    <w:p w14:paraId="29AB8E16" w14:textId="386E9A8B" w:rsidR="00C33037" w:rsidRPr="00C33037" w:rsidRDefault="00DE7FB8" w:rsidP="00C33037">
      <w:pPr>
        <w:shd w:val="clear" w:color="auto" w:fill="FFFFFF"/>
        <w:spacing w:after="0"/>
        <w:jc w:val="both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b/>
          <w:color w:val="000000"/>
          <w:sz w:val="24"/>
          <w:szCs w:val="24"/>
          <w:lang w:eastAsia="ru-RU"/>
        </w:rPr>
        <w:t>2</w:t>
      </w:r>
      <w:r w:rsidR="00C33037" w:rsidRPr="00C33037">
        <w:rPr>
          <w:rFonts w:eastAsia="Times New Roman" w:cs="Times New Roman"/>
          <w:b/>
          <w:color w:val="000000"/>
          <w:sz w:val="24"/>
          <w:szCs w:val="24"/>
          <w:lang w:eastAsia="ru-RU"/>
        </w:rPr>
        <w:t>7. Как называются стороны в исполнительном производстве?</w:t>
      </w:r>
    </w:p>
    <w:p w14:paraId="3576B5B0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color w:val="000000"/>
          <w:sz w:val="24"/>
          <w:szCs w:val="24"/>
          <w:lang w:eastAsia="ru-RU"/>
        </w:rPr>
        <w:t>А) взыскатель и должник;</w:t>
      </w:r>
    </w:p>
    <w:p w14:paraId="2624F6A8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color w:val="000000"/>
          <w:sz w:val="24"/>
          <w:szCs w:val="24"/>
          <w:lang w:eastAsia="ru-RU"/>
        </w:rPr>
        <w:t>Б) истец и ответчик;</w:t>
      </w:r>
    </w:p>
    <w:p w14:paraId="73175D13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color w:val="000000"/>
          <w:sz w:val="24"/>
          <w:szCs w:val="24"/>
          <w:lang w:eastAsia="ru-RU"/>
        </w:rPr>
        <w:t>В) судебный пристав-исполнитель и должник;</w:t>
      </w:r>
    </w:p>
    <w:p w14:paraId="625A9E22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color w:val="000000"/>
          <w:sz w:val="24"/>
          <w:szCs w:val="24"/>
          <w:lang w:eastAsia="ru-RU"/>
        </w:rPr>
        <w:t>Г) кредитор и должник.</w:t>
      </w:r>
    </w:p>
    <w:p w14:paraId="49715E7C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</w:p>
    <w:p w14:paraId="1D42969D" w14:textId="544822AE" w:rsidR="00C33037" w:rsidRPr="00C33037" w:rsidRDefault="00DE7FB8" w:rsidP="00C33037">
      <w:pPr>
        <w:shd w:val="clear" w:color="auto" w:fill="FFFFFF"/>
        <w:spacing w:after="0"/>
        <w:jc w:val="both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b/>
          <w:color w:val="000000"/>
          <w:sz w:val="24"/>
          <w:szCs w:val="24"/>
          <w:lang w:eastAsia="ru-RU"/>
        </w:rPr>
        <w:t>2</w:t>
      </w:r>
      <w:r w:rsidR="00C33037" w:rsidRPr="00C33037">
        <w:rPr>
          <w:rFonts w:eastAsia="Times New Roman" w:cs="Times New Roman"/>
          <w:b/>
          <w:color w:val="000000"/>
          <w:sz w:val="24"/>
          <w:szCs w:val="24"/>
          <w:lang w:eastAsia="ru-RU"/>
        </w:rPr>
        <w:t>8. Какой срок предоставляется для добровольного исполнения решения суда?</w:t>
      </w:r>
    </w:p>
    <w:p w14:paraId="1E98B72A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color w:val="000000"/>
          <w:sz w:val="24"/>
          <w:szCs w:val="24"/>
          <w:lang w:eastAsia="ru-RU"/>
        </w:rPr>
        <w:t>А) три дня;</w:t>
      </w:r>
    </w:p>
    <w:p w14:paraId="63B78D96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color w:val="000000"/>
          <w:sz w:val="24"/>
          <w:szCs w:val="24"/>
          <w:lang w:eastAsia="ru-RU"/>
        </w:rPr>
        <w:t>Б) пять дней;</w:t>
      </w:r>
    </w:p>
    <w:p w14:paraId="13BFB0B3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color w:val="000000"/>
          <w:sz w:val="24"/>
          <w:szCs w:val="24"/>
          <w:lang w:eastAsia="ru-RU"/>
        </w:rPr>
        <w:t>В) семь дней;</w:t>
      </w:r>
    </w:p>
    <w:p w14:paraId="3BEA8A82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color w:val="000000"/>
          <w:sz w:val="24"/>
          <w:szCs w:val="24"/>
          <w:lang w:eastAsia="ru-RU"/>
        </w:rPr>
        <w:t>Г) десять дней.</w:t>
      </w:r>
    </w:p>
    <w:p w14:paraId="2FD08202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</w:p>
    <w:p w14:paraId="6D1845F7" w14:textId="0A34B9E0" w:rsidR="00C33037" w:rsidRPr="00C33037" w:rsidRDefault="00DE7FB8" w:rsidP="00C33037">
      <w:pPr>
        <w:shd w:val="clear" w:color="auto" w:fill="FFFFFF"/>
        <w:spacing w:after="0"/>
        <w:jc w:val="both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b/>
          <w:color w:val="000000"/>
          <w:sz w:val="24"/>
          <w:szCs w:val="24"/>
          <w:lang w:eastAsia="ru-RU"/>
        </w:rPr>
        <w:t>2</w:t>
      </w:r>
      <w:r w:rsidR="00C33037" w:rsidRPr="00C33037">
        <w:rPr>
          <w:rFonts w:eastAsia="Times New Roman" w:cs="Times New Roman"/>
          <w:b/>
          <w:color w:val="000000"/>
          <w:sz w:val="24"/>
          <w:szCs w:val="24"/>
          <w:lang w:eastAsia="ru-RU"/>
        </w:rPr>
        <w:t>9. В какую очередь удовлетворяются требования по взысканию алиментов?</w:t>
      </w:r>
    </w:p>
    <w:p w14:paraId="5740FA42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color w:val="000000"/>
          <w:sz w:val="24"/>
          <w:szCs w:val="24"/>
          <w:lang w:eastAsia="ru-RU"/>
        </w:rPr>
        <w:t>А) в первую;</w:t>
      </w:r>
    </w:p>
    <w:p w14:paraId="72CD949C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color w:val="000000"/>
          <w:sz w:val="24"/>
          <w:szCs w:val="24"/>
          <w:lang w:eastAsia="ru-RU"/>
        </w:rPr>
        <w:t>Б) во вторую;</w:t>
      </w:r>
    </w:p>
    <w:p w14:paraId="53CB0E52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color w:val="000000"/>
          <w:sz w:val="24"/>
          <w:szCs w:val="24"/>
          <w:lang w:eastAsia="ru-RU"/>
        </w:rPr>
        <w:t>В) в третью;</w:t>
      </w:r>
    </w:p>
    <w:p w14:paraId="2FF13E20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color w:val="000000"/>
          <w:sz w:val="24"/>
          <w:szCs w:val="24"/>
          <w:lang w:eastAsia="ru-RU"/>
        </w:rPr>
        <w:t>Г) в четвертую.</w:t>
      </w:r>
    </w:p>
    <w:p w14:paraId="54E91F66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</w:p>
    <w:p w14:paraId="0E667ABA" w14:textId="4E48464D" w:rsidR="00C33037" w:rsidRPr="00C33037" w:rsidRDefault="00DE7FB8" w:rsidP="00C33037">
      <w:pPr>
        <w:shd w:val="clear" w:color="auto" w:fill="FFFFFF"/>
        <w:spacing w:after="0"/>
        <w:jc w:val="both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b/>
          <w:color w:val="000000"/>
          <w:sz w:val="24"/>
          <w:szCs w:val="24"/>
          <w:lang w:eastAsia="ru-RU"/>
        </w:rPr>
        <w:t>3</w:t>
      </w:r>
      <w:r w:rsidR="00C33037" w:rsidRPr="00C33037">
        <w:rPr>
          <w:rFonts w:eastAsia="Times New Roman" w:cs="Times New Roman"/>
          <w:b/>
          <w:color w:val="000000"/>
          <w:sz w:val="24"/>
          <w:szCs w:val="24"/>
          <w:lang w:eastAsia="ru-RU"/>
        </w:rPr>
        <w:t>0. В какой срок подается жалоба на действия судебного пристава-исполнителя?</w:t>
      </w:r>
    </w:p>
    <w:p w14:paraId="0C7EEFEA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color w:val="000000"/>
          <w:sz w:val="24"/>
          <w:szCs w:val="24"/>
          <w:lang w:eastAsia="ru-RU"/>
        </w:rPr>
        <w:t>А) в недельный срок с момента, когда лицу стало известно о нарушении его прав и свобод;</w:t>
      </w:r>
    </w:p>
    <w:p w14:paraId="7CC69C47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color w:val="000000"/>
          <w:sz w:val="24"/>
          <w:szCs w:val="24"/>
          <w:lang w:eastAsia="ru-RU"/>
        </w:rPr>
        <w:t>Б) в течение десяти дней с момента, когда лицу стало известно о нарушении его прав и свобод;</w:t>
      </w:r>
    </w:p>
    <w:p w14:paraId="6A663971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color w:val="000000"/>
          <w:sz w:val="24"/>
          <w:szCs w:val="24"/>
          <w:lang w:eastAsia="ru-RU"/>
        </w:rPr>
        <w:t>В) в течение одного месяца с момента, когда лицу стало известно о нарушении его прав и свобод;</w:t>
      </w:r>
    </w:p>
    <w:p w14:paraId="6EB68262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33037">
        <w:rPr>
          <w:rFonts w:eastAsia="Times New Roman" w:cs="Times New Roman"/>
          <w:color w:val="000000"/>
          <w:sz w:val="24"/>
          <w:szCs w:val="24"/>
          <w:lang w:eastAsia="ru-RU"/>
        </w:rPr>
        <w:t>Г) в течение трех месяцев с момента, когда лицу стало известно о нарушении его прав и свобод.</w:t>
      </w:r>
    </w:p>
    <w:p w14:paraId="6AB4DDBD" w14:textId="77777777" w:rsidR="00C33037" w:rsidRPr="00C33037" w:rsidRDefault="00C33037" w:rsidP="00C3303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bookmarkStart w:id="0" w:name="_GoBack"/>
      <w:bookmarkEnd w:id="0"/>
    </w:p>
    <w:sectPr w:rsidR="00C33037" w:rsidRPr="00C33037" w:rsidSect="00DB0EA8">
      <w:footerReference w:type="default" r:id="rId7"/>
      <w:pgSz w:w="11906" w:h="16838" w:code="9"/>
      <w:pgMar w:top="993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80E3E7" w14:textId="77777777" w:rsidR="00125742" w:rsidRDefault="00125742" w:rsidP="00D92FC2">
      <w:pPr>
        <w:spacing w:after="0"/>
      </w:pPr>
      <w:r>
        <w:separator/>
      </w:r>
    </w:p>
  </w:endnote>
  <w:endnote w:type="continuationSeparator" w:id="0">
    <w:p w14:paraId="4134A1A6" w14:textId="77777777" w:rsidR="00125742" w:rsidRDefault="00125742" w:rsidP="00D92FC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Kaz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99172211"/>
      <w:docPartObj>
        <w:docPartGallery w:val="Page Numbers (Bottom of Page)"/>
        <w:docPartUnique/>
      </w:docPartObj>
    </w:sdtPr>
    <w:sdtEndPr/>
    <w:sdtContent>
      <w:p w14:paraId="6521610B" w14:textId="023CB829" w:rsidR="00D92FC2" w:rsidRDefault="00D92FC2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96643">
          <w:rPr>
            <w:noProof/>
          </w:rPr>
          <w:t>14</w:t>
        </w:r>
        <w:r>
          <w:fldChar w:fldCharType="end"/>
        </w:r>
      </w:p>
    </w:sdtContent>
  </w:sdt>
  <w:p w14:paraId="660205B2" w14:textId="77777777" w:rsidR="00D92FC2" w:rsidRDefault="00D92FC2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F88E617" w14:textId="77777777" w:rsidR="00125742" w:rsidRDefault="00125742" w:rsidP="00D92FC2">
      <w:pPr>
        <w:spacing w:after="0"/>
      </w:pPr>
      <w:r>
        <w:separator/>
      </w:r>
    </w:p>
  </w:footnote>
  <w:footnote w:type="continuationSeparator" w:id="0">
    <w:p w14:paraId="66D24185" w14:textId="77777777" w:rsidR="00125742" w:rsidRDefault="00125742" w:rsidP="00D92FC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0EE2741"/>
    <w:multiLevelType w:val="multilevel"/>
    <w:tmpl w:val="21E46A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5" w15:restartNumberingAfterBreak="0">
    <w:nsid w:val="541B6592"/>
    <w:multiLevelType w:val="multilevel"/>
    <w:tmpl w:val="9302495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23A7"/>
    <w:rsid w:val="00063BD9"/>
    <w:rsid w:val="00067E8E"/>
    <w:rsid w:val="000875EE"/>
    <w:rsid w:val="0012033A"/>
    <w:rsid w:val="001203E5"/>
    <w:rsid w:val="00125742"/>
    <w:rsid w:val="00130596"/>
    <w:rsid w:val="00226810"/>
    <w:rsid w:val="002932D5"/>
    <w:rsid w:val="002C6285"/>
    <w:rsid w:val="00322153"/>
    <w:rsid w:val="003417ED"/>
    <w:rsid w:val="003708DA"/>
    <w:rsid w:val="003C370F"/>
    <w:rsid w:val="003C6A92"/>
    <w:rsid w:val="00477C56"/>
    <w:rsid w:val="00497956"/>
    <w:rsid w:val="00574161"/>
    <w:rsid w:val="00587918"/>
    <w:rsid w:val="005D2062"/>
    <w:rsid w:val="00636A78"/>
    <w:rsid w:val="0064694B"/>
    <w:rsid w:val="0069583A"/>
    <w:rsid w:val="006C0B77"/>
    <w:rsid w:val="006F04CD"/>
    <w:rsid w:val="007423A7"/>
    <w:rsid w:val="007C2FC4"/>
    <w:rsid w:val="00805DCE"/>
    <w:rsid w:val="008242FF"/>
    <w:rsid w:val="00870751"/>
    <w:rsid w:val="008B3876"/>
    <w:rsid w:val="008E47D5"/>
    <w:rsid w:val="0090288B"/>
    <w:rsid w:val="00922C48"/>
    <w:rsid w:val="00937864"/>
    <w:rsid w:val="00955471"/>
    <w:rsid w:val="00965C4E"/>
    <w:rsid w:val="009C3ED9"/>
    <w:rsid w:val="009F7B0E"/>
    <w:rsid w:val="00B80507"/>
    <w:rsid w:val="00B915B7"/>
    <w:rsid w:val="00B96643"/>
    <w:rsid w:val="00BA329F"/>
    <w:rsid w:val="00BD35CB"/>
    <w:rsid w:val="00BF457A"/>
    <w:rsid w:val="00C14949"/>
    <w:rsid w:val="00C2522B"/>
    <w:rsid w:val="00C33037"/>
    <w:rsid w:val="00C513EF"/>
    <w:rsid w:val="00D83559"/>
    <w:rsid w:val="00D92FC2"/>
    <w:rsid w:val="00DB0EA8"/>
    <w:rsid w:val="00DE7FB8"/>
    <w:rsid w:val="00E55F1F"/>
    <w:rsid w:val="00EA59DF"/>
    <w:rsid w:val="00EE4070"/>
    <w:rsid w:val="00EF74BF"/>
    <w:rsid w:val="00F12C76"/>
    <w:rsid w:val="00F7632C"/>
    <w:rsid w:val="00F86620"/>
    <w:rsid w:val="00FE4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D4BC97"/>
  <w15:chartTrackingRefBased/>
  <w15:docId w15:val="{CCF36550-01DC-4100-9BAA-108B1149A9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1" w:unhideWhenUsed="1" w:qFormat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3BD9"/>
    <w:pPr>
      <w:spacing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link w:val="10"/>
    <w:uiPriority w:val="9"/>
    <w:qFormat/>
    <w:rsid w:val="003708DA"/>
    <w:pPr>
      <w:widowControl w:val="0"/>
      <w:autoSpaceDE w:val="0"/>
      <w:autoSpaceDN w:val="0"/>
      <w:spacing w:after="0"/>
      <w:ind w:left="142"/>
      <w:outlineLvl w:val="0"/>
    </w:pPr>
    <w:rPr>
      <w:rFonts w:eastAsia="Times New Roman" w:cs="Times New Roman"/>
      <w:b/>
      <w:bCs/>
      <w:szCs w:val="28"/>
      <w:lang w:eastAsia="ru-RU" w:bidi="ru-RU"/>
    </w:rPr>
  </w:style>
  <w:style w:type="paragraph" w:styleId="2">
    <w:name w:val="heading 2"/>
    <w:basedOn w:val="a"/>
    <w:next w:val="a"/>
    <w:link w:val="20"/>
    <w:unhideWhenUsed/>
    <w:qFormat/>
    <w:rsid w:val="003708DA"/>
    <w:pPr>
      <w:keepNext/>
      <w:keepLines/>
      <w:spacing w:before="40" w:after="0"/>
      <w:outlineLvl w:val="1"/>
    </w:pPr>
    <w:rPr>
      <w:rFonts w:asciiTheme="minorHAnsi" w:eastAsia="Times New Roman" w:hAnsiTheme="minorHAnsi" w:cs="Times New Roman"/>
      <w:b/>
      <w:bCs/>
      <w:color w:val="000000"/>
      <w:sz w:val="24"/>
      <w:szCs w:val="26"/>
    </w:rPr>
  </w:style>
  <w:style w:type="paragraph" w:styleId="3">
    <w:name w:val="heading 3"/>
    <w:basedOn w:val="a"/>
    <w:next w:val="a0"/>
    <w:link w:val="30"/>
    <w:qFormat/>
    <w:rsid w:val="00C33037"/>
    <w:pPr>
      <w:keepNext/>
      <w:suppressAutoHyphens/>
      <w:spacing w:before="240" w:after="120"/>
      <w:ind w:left="2160" w:hanging="360"/>
      <w:outlineLvl w:val="2"/>
    </w:pPr>
    <w:rPr>
      <w:rFonts w:eastAsia="SimSun" w:cs="Mangal"/>
      <w:b/>
      <w:bCs/>
      <w:szCs w:val="28"/>
      <w:lang w:eastAsia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"/>
    <w:uiPriority w:val="1"/>
    <w:qFormat/>
    <w:rsid w:val="0064694B"/>
    <w:pPr>
      <w:ind w:left="720"/>
      <w:contextualSpacing/>
    </w:pPr>
  </w:style>
  <w:style w:type="paragraph" w:styleId="a5">
    <w:name w:val="Normal (Web)"/>
    <w:basedOn w:val="a"/>
    <w:uiPriority w:val="99"/>
    <w:semiHidden/>
    <w:unhideWhenUsed/>
    <w:rsid w:val="0012033A"/>
    <w:rPr>
      <w:rFonts w:cs="Times New Roman"/>
      <w:sz w:val="24"/>
      <w:szCs w:val="24"/>
    </w:rPr>
  </w:style>
  <w:style w:type="character" w:customStyle="1" w:styleId="10">
    <w:name w:val="Заголовок 1 Знак"/>
    <w:basedOn w:val="a1"/>
    <w:link w:val="1"/>
    <w:uiPriority w:val="9"/>
    <w:rsid w:val="003708DA"/>
    <w:rPr>
      <w:rFonts w:ascii="Times New Roman" w:eastAsia="Times New Roman" w:hAnsi="Times New Roman" w:cs="Times New Roman"/>
      <w:b/>
      <w:bCs/>
      <w:sz w:val="28"/>
      <w:szCs w:val="28"/>
      <w:lang w:eastAsia="ru-RU" w:bidi="ru-RU"/>
    </w:rPr>
  </w:style>
  <w:style w:type="paragraph" w:customStyle="1" w:styleId="21">
    <w:name w:val="Заголовок 21"/>
    <w:basedOn w:val="a"/>
    <w:next w:val="a"/>
    <w:autoRedefine/>
    <w:uiPriority w:val="9"/>
    <w:semiHidden/>
    <w:unhideWhenUsed/>
    <w:qFormat/>
    <w:rsid w:val="003708DA"/>
    <w:pPr>
      <w:keepNext/>
      <w:keepLines/>
      <w:spacing w:after="0"/>
      <w:ind w:left="357" w:hanging="357"/>
      <w:outlineLvl w:val="1"/>
    </w:pPr>
    <w:rPr>
      <w:rFonts w:eastAsia="Times New Roman" w:cs="Times New Roman"/>
      <w:b/>
      <w:bCs/>
      <w:color w:val="000000"/>
      <w:sz w:val="24"/>
      <w:szCs w:val="26"/>
    </w:rPr>
  </w:style>
  <w:style w:type="numbering" w:customStyle="1" w:styleId="11">
    <w:name w:val="Нет списка1"/>
    <w:next w:val="a3"/>
    <w:uiPriority w:val="99"/>
    <w:semiHidden/>
    <w:unhideWhenUsed/>
    <w:rsid w:val="003708DA"/>
  </w:style>
  <w:style w:type="character" w:customStyle="1" w:styleId="20">
    <w:name w:val="Заголовок 2 Знак"/>
    <w:basedOn w:val="a1"/>
    <w:link w:val="2"/>
    <w:rsid w:val="003708DA"/>
    <w:rPr>
      <w:rFonts w:eastAsia="Times New Roman" w:cs="Times New Roman"/>
      <w:b/>
      <w:bCs/>
      <w:color w:val="000000"/>
      <w:sz w:val="24"/>
      <w:szCs w:val="26"/>
    </w:rPr>
  </w:style>
  <w:style w:type="paragraph" w:styleId="12">
    <w:name w:val="toc 1"/>
    <w:basedOn w:val="a"/>
    <w:next w:val="a"/>
    <w:autoRedefine/>
    <w:uiPriority w:val="39"/>
    <w:unhideWhenUsed/>
    <w:rsid w:val="003708DA"/>
    <w:pPr>
      <w:widowControl w:val="0"/>
      <w:autoSpaceDE w:val="0"/>
      <w:autoSpaceDN w:val="0"/>
      <w:spacing w:after="100"/>
    </w:pPr>
    <w:rPr>
      <w:rFonts w:eastAsia="Times New Roman" w:cs="Times New Roman"/>
      <w:sz w:val="22"/>
      <w:lang w:eastAsia="ru-RU" w:bidi="ru-RU"/>
    </w:rPr>
  </w:style>
  <w:style w:type="character" w:customStyle="1" w:styleId="13">
    <w:name w:val="Гиперссылка1"/>
    <w:basedOn w:val="a1"/>
    <w:uiPriority w:val="99"/>
    <w:unhideWhenUsed/>
    <w:rsid w:val="003708DA"/>
    <w:rPr>
      <w:color w:val="0000FF"/>
      <w:u w:val="single"/>
    </w:rPr>
  </w:style>
  <w:style w:type="paragraph" w:styleId="a0">
    <w:name w:val="Body Text"/>
    <w:basedOn w:val="a"/>
    <w:link w:val="a6"/>
    <w:qFormat/>
    <w:rsid w:val="003708DA"/>
    <w:pPr>
      <w:widowControl w:val="0"/>
      <w:autoSpaceDE w:val="0"/>
      <w:autoSpaceDN w:val="0"/>
      <w:spacing w:after="0"/>
    </w:pPr>
    <w:rPr>
      <w:rFonts w:eastAsia="Times New Roman" w:cs="Times New Roman"/>
      <w:szCs w:val="28"/>
      <w:lang w:eastAsia="ru-RU" w:bidi="ru-RU"/>
    </w:rPr>
  </w:style>
  <w:style w:type="character" w:customStyle="1" w:styleId="a6">
    <w:name w:val="Основной текст Знак"/>
    <w:basedOn w:val="a1"/>
    <w:link w:val="a0"/>
    <w:rsid w:val="003708DA"/>
    <w:rPr>
      <w:rFonts w:ascii="Times New Roman" w:eastAsia="Times New Roman" w:hAnsi="Times New Roman" w:cs="Times New Roman"/>
      <w:sz w:val="28"/>
      <w:szCs w:val="28"/>
      <w:lang w:eastAsia="ru-RU" w:bidi="ru-RU"/>
    </w:rPr>
  </w:style>
  <w:style w:type="table" w:customStyle="1" w:styleId="TableNormal">
    <w:name w:val="Table Normal"/>
    <w:uiPriority w:val="2"/>
    <w:semiHidden/>
    <w:unhideWhenUsed/>
    <w:qFormat/>
    <w:rsid w:val="003708D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3708DA"/>
    <w:pPr>
      <w:widowControl w:val="0"/>
      <w:autoSpaceDE w:val="0"/>
      <w:autoSpaceDN w:val="0"/>
      <w:spacing w:after="0"/>
    </w:pPr>
    <w:rPr>
      <w:rFonts w:eastAsia="Times New Roman" w:cs="Times New Roman"/>
      <w:sz w:val="22"/>
      <w:lang w:eastAsia="ru-RU" w:bidi="ru-RU"/>
    </w:rPr>
  </w:style>
  <w:style w:type="paragraph" w:styleId="a7">
    <w:name w:val="Balloon Text"/>
    <w:basedOn w:val="a"/>
    <w:link w:val="a8"/>
    <w:uiPriority w:val="99"/>
    <w:semiHidden/>
    <w:unhideWhenUsed/>
    <w:rsid w:val="003708DA"/>
    <w:pPr>
      <w:widowControl w:val="0"/>
      <w:autoSpaceDE w:val="0"/>
      <w:autoSpaceDN w:val="0"/>
      <w:spacing w:after="0"/>
    </w:pPr>
    <w:rPr>
      <w:rFonts w:ascii="Tahoma" w:eastAsia="Times New Roman" w:hAnsi="Tahoma" w:cs="Tahoma"/>
      <w:sz w:val="16"/>
      <w:szCs w:val="16"/>
      <w:lang w:eastAsia="ru-RU" w:bidi="ru-RU"/>
    </w:rPr>
  </w:style>
  <w:style w:type="character" w:customStyle="1" w:styleId="a8">
    <w:name w:val="Текст выноски Знак"/>
    <w:basedOn w:val="a1"/>
    <w:link w:val="a7"/>
    <w:uiPriority w:val="99"/>
    <w:semiHidden/>
    <w:rsid w:val="003708DA"/>
    <w:rPr>
      <w:rFonts w:ascii="Tahoma" w:eastAsia="Times New Roman" w:hAnsi="Tahoma" w:cs="Tahoma"/>
      <w:sz w:val="16"/>
      <w:szCs w:val="16"/>
      <w:lang w:eastAsia="ru-RU" w:bidi="ru-RU"/>
    </w:rPr>
  </w:style>
  <w:style w:type="paragraph" w:styleId="a9">
    <w:name w:val="footer"/>
    <w:basedOn w:val="a"/>
    <w:link w:val="aa"/>
    <w:uiPriority w:val="99"/>
    <w:rsid w:val="003708DA"/>
    <w:pPr>
      <w:tabs>
        <w:tab w:val="center" w:pos="4677"/>
        <w:tab w:val="right" w:pos="9355"/>
      </w:tabs>
      <w:spacing w:after="0"/>
    </w:pPr>
    <w:rPr>
      <w:rFonts w:eastAsia="Calibri" w:cs="Times New Roman"/>
      <w:sz w:val="24"/>
      <w:szCs w:val="24"/>
      <w:lang w:eastAsia="ru-RU"/>
    </w:rPr>
  </w:style>
  <w:style w:type="character" w:customStyle="1" w:styleId="aa">
    <w:name w:val="Нижний колонтитул Знак"/>
    <w:basedOn w:val="a1"/>
    <w:link w:val="a9"/>
    <w:uiPriority w:val="99"/>
    <w:rsid w:val="003708DA"/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b">
    <w:name w:val="page number"/>
    <w:uiPriority w:val="99"/>
    <w:rsid w:val="003708DA"/>
    <w:rPr>
      <w:rFonts w:cs="Times New Roman"/>
    </w:rPr>
  </w:style>
  <w:style w:type="paragraph" w:styleId="ac">
    <w:name w:val="header"/>
    <w:basedOn w:val="a"/>
    <w:link w:val="ad"/>
    <w:uiPriority w:val="99"/>
    <w:unhideWhenUsed/>
    <w:rsid w:val="003708DA"/>
    <w:pPr>
      <w:widowControl w:val="0"/>
      <w:tabs>
        <w:tab w:val="center" w:pos="4677"/>
        <w:tab w:val="right" w:pos="9355"/>
      </w:tabs>
      <w:autoSpaceDE w:val="0"/>
      <w:autoSpaceDN w:val="0"/>
      <w:spacing w:after="0"/>
    </w:pPr>
    <w:rPr>
      <w:rFonts w:eastAsia="Times New Roman" w:cs="Times New Roman"/>
      <w:sz w:val="22"/>
      <w:lang w:eastAsia="ru-RU" w:bidi="ru-RU"/>
    </w:rPr>
  </w:style>
  <w:style w:type="character" w:customStyle="1" w:styleId="ad">
    <w:name w:val="Верхний колонтитул Знак"/>
    <w:basedOn w:val="a1"/>
    <w:link w:val="ac"/>
    <w:uiPriority w:val="99"/>
    <w:rsid w:val="003708DA"/>
    <w:rPr>
      <w:rFonts w:ascii="Times New Roman" w:eastAsia="Times New Roman" w:hAnsi="Times New Roman" w:cs="Times New Roman"/>
      <w:lang w:eastAsia="ru-RU" w:bidi="ru-RU"/>
    </w:rPr>
  </w:style>
  <w:style w:type="character" w:customStyle="1" w:styleId="14">
    <w:name w:val="Просмотренная гиперссылка1"/>
    <w:basedOn w:val="a1"/>
    <w:uiPriority w:val="99"/>
    <w:semiHidden/>
    <w:unhideWhenUsed/>
    <w:rsid w:val="003708DA"/>
    <w:rPr>
      <w:color w:val="800080"/>
      <w:u w:val="single"/>
    </w:rPr>
  </w:style>
  <w:style w:type="character" w:customStyle="1" w:styleId="ae">
    <w:name w:val="Без интервала Знак"/>
    <w:basedOn w:val="a1"/>
    <w:link w:val="af"/>
    <w:uiPriority w:val="1"/>
    <w:locked/>
    <w:rsid w:val="003708DA"/>
    <w:rPr>
      <w:rFonts w:ascii="Calibri" w:eastAsia="Times New Roman" w:hAnsi="Calibri"/>
      <w:lang w:eastAsia="ru-RU"/>
    </w:rPr>
  </w:style>
  <w:style w:type="paragraph" w:customStyle="1" w:styleId="15">
    <w:name w:val="Без интервала1"/>
    <w:next w:val="af"/>
    <w:uiPriority w:val="1"/>
    <w:qFormat/>
    <w:rsid w:val="003708DA"/>
    <w:pPr>
      <w:spacing w:after="0" w:line="240" w:lineRule="auto"/>
    </w:pPr>
    <w:rPr>
      <w:rFonts w:eastAsia="Times New Roman"/>
      <w:lang w:eastAsia="ru-RU"/>
    </w:rPr>
  </w:style>
  <w:style w:type="table" w:customStyle="1" w:styleId="16">
    <w:name w:val="Сетка таблицы1"/>
    <w:basedOn w:val="a2"/>
    <w:next w:val="af0"/>
    <w:uiPriority w:val="59"/>
    <w:rsid w:val="003708DA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2"/>
    <w:uiPriority w:val="59"/>
    <w:rsid w:val="003708DA"/>
    <w:pPr>
      <w:spacing w:after="0" w:line="240" w:lineRule="auto"/>
    </w:pPr>
    <w:rPr>
      <w:rFonts w:ascii="Times New Roman" w:hAnsi="Times New Roman" w:cs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">
    <w:name w:val="Нет списка11"/>
    <w:next w:val="a3"/>
    <w:uiPriority w:val="99"/>
    <w:semiHidden/>
    <w:unhideWhenUsed/>
    <w:rsid w:val="003708DA"/>
  </w:style>
  <w:style w:type="paragraph" w:customStyle="1" w:styleId="17">
    <w:name w:val="Обычный1"/>
    <w:rsid w:val="003708DA"/>
    <w:pPr>
      <w:spacing w:after="0" w:line="240" w:lineRule="auto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1">
    <w:name w:val="Title"/>
    <w:basedOn w:val="a"/>
    <w:link w:val="af2"/>
    <w:qFormat/>
    <w:rsid w:val="003708DA"/>
    <w:pPr>
      <w:spacing w:after="0"/>
      <w:jc w:val="center"/>
    </w:pPr>
    <w:rPr>
      <w:rFonts w:eastAsia="Times New Roman" w:cs="Times New Roman"/>
      <w:szCs w:val="20"/>
      <w:lang w:eastAsia="ru-RU"/>
    </w:rPr>
  </w:style>
  <w:style w:type="character" w:customStyle="1" w:styleId="af2">
    <w:name w:val="Заголовок Знак"/>
    <w:basedOn w:val="a1"/>
    <w:link w:val="af1"/>
    <w:rsid w:val="003708D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1">
    <w:name w:val="Основной текст с отступом 31"/>
    <w:rsid w:val="003708DA"/>
    <w:pPr>
      <w:spacing w:after="0" w:line="200" w:lineRule="atLeast"/>
      <w:ind w:firstLine="567"/>
      <w:jc w:val="both"/>
    </w:pPr>
    <w:rPr>
      <w:rFonts w:ascii="Times Kaz" w:eastAsia="Times New Roman" w:hAnsi="Times Kaz" w:cs="Times New Roman"/>
      <w:snapToGrid w:val="0"/>
      <w:sz w:val="28"/>
      <w:szCs w:val="20"/>
      <w:lang w:eastAsia="ru-RU"/>
    </w:rPr>
  </w:style>
  <w:style w:type="character" w:customStyle="1" w:styleId="210">
    <w:name w:val="Заголовок 2 Знак1"/>
    <w:basedOn w:val="a1"/>
    <w:uiPriority w:val="9"/>
    <w:semiHidden/>
    <w:rsid w:val="003708DA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af3">
    <w:name w:val="Hyperlink"/>
    <w:basedOn w:val="a1"/>
    <w:uiPriority w:val="99"/>
    <w:semiHidden/>
    <w:unhideWhenUsed/>
    <w:rsid w:val="003708DA"/>
    <w:rPr>
      <w:color w:val="0563C1" w:themeColor="hyperlink"/>
      <w:u w:val="single"/>
    </w:rPr>
  </w:style>
  <w:style w:type="character" w:styleId="af4">
    <w:name w:val="FollowedHyperlink"/>
    <w:basedOn w:val="a1"/>
    <w:uiPriority w:val="99"/>
    <w:semiHidden/>
    <w:unhideWhenUsed/>
    <w:rsid w:val="003708DA"/>
    <w:rPr>
      <w:color w:val="954F72" w:themeColor="followedHyperlink"/>
      <w:u w:val="single"/>
    </w:rPr>
  </w:style>
  <w:style w:type="paragraph" w:styleId="af">
    <w:name w:val="No Spacing"/>
    <w:link w:val="ae"/>
    <w:uiPriority w:val="1"/>
    <w:qFormat/>
    <w:rsid w:val="003708DA"/>
    <w:pPr>
      <w:spacing w:after="0" w:line="240" w:lineRule="auto"/>
    </w:pPr>
    <w:rPr>
      <w:rFonts w:ascii="Calibri" w:eastAsia="Times New Roman" w:hAnsi="Calibri"/>
      <w:lang w:eastAsia="ru-RU"/>
    </w:rPr>
  </w:style>
  <w:style w:type="table" w:styleId="af0">
    <w:name w:val="Table Grid"/>
    <w:basedOn w:val="a2"/>
    <w:uiPriority w:val="59"/>
    <w:rsid w:val="003708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"/>
    <w:basedOn w:val="a2"/>
    <w:next w:val="af0"/>
    <w:uiPriority w:val="59"/>
    <w:rsid w:val="00130596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1"/>
    <w:link w:val="3"/>
    <w:rsid w:val="00C33037"/>
    <w:rPr>
      <w:rFonts w:ascii="Times New Roman" w:eastAsia="SimSun" w:hAnsi="Times New Roman" w:cs="Mangal"/>
      <w:b/>
      <w:bCs/>
      <w:sz w:val="28"/>
      <w:szCs w:val="28"/>
      <w:lang w:eastAsia="zh-CN"/>
    </w:rPr>
  </w:style>
  <w:style w:type="numbering" w:customStyle="1" w:styleId="23">
    <w:name w:val="Нет списка2"/>
    <w:next w:val="a3"/>
    <w:uiPriority w:val="99"/>
    <w:semiHidden/>
    <w:unhideWhenUsed/>
    <w:rsid w:val="00C33037"/>
  </w:style>
  <w:style w:type="table" w:customStyle="1" w:styleId="120">
    <w:name w:val="Сетка таблицы12"/>
    <w:basedOn w:val="a2"/>
    <w:uiPriority w:val="59"/>
    <w:rsid w:val="00C33037"/>
    <w:pPr>
      <w:spacing w:after="0" w:line="240" w:lineRule="auto"/>
    </w:pPr>
    <w:rPr>
      <w:rFonts w:ascii="Times New Roman" w:eastAsia="Times New Roman" w:hAnsi="Times New Roman" w:cs="Times New Roman"/>
      <w:sz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Сетка таблицы21"/>
    <w:basedOn w:val="a2"/>
    <w:next w:val="af0"/>
    <w:uiPriority w:val="59"/>
    <w:rsid w:val="00C33037"/>
    <w:pPr>
      <w:spacing w:after="0" w:line="240" w:lineRule="auto"/>
    </w:pPr>
    <w:rPr>
      <w:rFonts w:ascii="Times New Roman" w:eastAsia="Times New Roman" w:hAnsi="Times New Roman"/>
      <w:sz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Сетка таблицы3"/>
    <w:basedOn w:val="a2"/>
    <w:next w:val="af0"/>
    <w:uiPriority w:val="59"/>
    <w:rsid w:val="00C33037"/>
    <w:pPr>
      <w:spacing w:after="0" w:line="240" w:lineRule="auto"/>
    </w:pPr>
    <w:rPr>
      <w:rFonts w:ascii="Times New Roman" w:eastAsia="Times New Roman" w:hAnsi="Times New Roman"/>
      <w:sz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4">
    <w:name w:val="toc 4"/>
    <w:basedOn w:val="a"/>
    <w:uiPriority w:val="1"/>
    <w:qFormat/>
    <w:rsid w:val="00C33037"/>
    <w:pPr>
      <w:widowControl w:val="0"/>
      <w:autoSpaceDE w:val="0"/>
      <w:autoSpaceDN w:val="0"/>
      <w:spacing w:before="3" w:after="0"/>
      <w:ind w:left="896" w:hanging="383"/>
    </w:pPr>
    <w:rPr>
      <w:rFonts w:eastAsia="Times New Roman" w:cs="Times New Roman"/>
      <w:sz w:val="18"/>
      <w:szCs w:val="18"/>
    </w:rPr>
  </w:style>
  <w:style w:type="character" w:styleId="af5">
    <w:name w:val="Strong"/>
    <w:qFormat/>
    <w:rsid w:val="00C3303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37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0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9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4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7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8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8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2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3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9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5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403</TotalTime>
  <Pages>15</Pages>
  <Words>4413</Words>
  <Characters>25160</Characters>
  <Application>Microsoft Office Word</Application>
  <DocSecurity>0</DocSecurity>
  <Lines>209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22</cp:revision>
  <cp:lastPrinted>2022-01-28T13:22:00Z</cp:lastPrinted>
  <dcterms:created xsi:type="dcterms:W3CDTF">2022-01-26T19:03:00Z</dcterms:created>
  <dcterms:modified xsi:type="dcterms:W3CDTF">2023-11-13T06:42:00Z</dcterms:modified>
</cp:coreProperties>
</file>